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4"/>
        <w:gridCol w:w="5247"/>
      </w:tblGrid>
      <w:tr w:rsidR="00F062AA">
        <w:trPr>
          <w:trHeight w:val="1334"/>
        </w:trPr>
        <w:tc>
          <w:tcPr>
            <w:tcW w:w="10561" w:type="dxa"/>
            <w:gridSpan w:val="2"/>
            <w:tcBorders>
              <w:top w:val="nil"/>
              <w:left w:val="nil"/>
              <w:right w:val="nil"/>
            </w:tcBorders>
            <w:shd w:val="clear" w:color="auto" w:fill="DFDFDF"/>
          </w:tcPr>
          <w:p w:rsidR="00F062AA" w:rsidRDefault="00213EDF">
            <w:pPr>
              <w:pStyle w:val="TableParagraph"/>
              <w:spacing w:before="135"/>
              <w:rPr>
                <w:sz w:val="24"/>
              </w:rPr>
            </w:pPr>
            <w:r>
              <w:rPr>
                <w:noProof/>
                <w:sz w:val="24"/>
                <w:lang w:eastAsia="hu-HU"/>
              </w:rPr>
              <w:drawing>
                <wp:anchor distT="0" distB="0" distL="114300" distR="114300" simplePos="0" relativeHeight="487599616" behindDoc="0" locked="0" layoutInCell="1" allowOverlap="1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20955</wp:posOffset>
                  </wp:positionV>
                  <wp:extent cx="962025" cy="777875"/>
                  <wp:effectExtent l="0" t="0" r="9525" b="3175"/>
                  <wp:wrapSquare wrapText="bothSides"/>
                  <wp:docPr id="63" name="Kép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777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062AA" w:rsidRDefault="00247C38">
            <w:pPr>
              <w:pStyle w:val="TableParagraph"/>
              <w:spacing w:before="1"/>
              <w:ind w:left="5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BETEGTÁJÉKOZTATÓ, BELEEGYEZÉSI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NYILATKOZAT</w:t>
            </w:r>
          </w:p>
          <w:p w:rsidR="00F062AA" w:rsidRDefault="00247C38">
            <w:pPr>
              <w:pStyle w:val="TableParagraph"/>
              <w:spacing w:before="1" w:line="229" w:lineRule="exact"/>
              <w:ind w:left="53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BIZONYTALAN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EREDETŰ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TÜDŐDANAGAT</w:t>
            </w:r>
          </w:p>
          <w:p w:rsidR="00F062AA" w:rsidRDefault="00247C38">
            <w:pPr>
              <w:pStyle w:val="TableParagraph"/>
              <w:spacing w:line="206" w:lineRule="exact"/>
              <w:ind w:left="53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MELLKASSEB-</w:t>
            </w:r>
            <w:r>
              <w:rPr>
                <w:spacing w:val="-5"/>
                <w:sz w:val="18"/>
              </w:rPr>
              <w:t>6/1</w:t>
            </w:r>
          </w:p>
        </w:tc>
      </w:tr>
      <w:tr w:rsidR="00F062AA">
        <w:trPr>
          <w:trHeight w:val="546"/>
        </w:trPr>
        <w:tc>
          <w:tcPr>
            <w:tcW w:w="5314" w:type="dxa"/>
            <w:shd w:val="clear" w:color="auto" w:fill="EEECE1"/>
          </w:tcPr>
          <w:p w:rsidR="00F062AA" w:rsidRDefault="00247C38">
            <w:pPr>
              <w:pStyle w:val="TableParagraph"/>
              <w:spacing w:before="15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2"/>
                <w:sz w:val="20"/>
              </w:rPr>
              <w:t xml:space="preserve"> neve:</w:t>
            </w:r>
          </w:p>
        </w:tc>
        <w:tc>
          <w:tcPr>
            <w:tcW w:w="5247" w:type="dxa"/>
            <w:shd w:val="clear" w:color="auto" w:fill="EEECE1"/>
          </w:tcPr>
          <w:p w:rsidR="00F062AA" w:rsidRDefault="00247C38">
            <w:pPr>
              <w:pStyle w:val="TableParagraph"/>
              <w:spacing w:before="156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2"/>
                <w:sz w:val="20"/>
              </w:rPr>
              <w:t xml:space="preserve"> betegségmegnevezése:</w:t>
            </w:r>
          </w:p>
        </w:tc>
      </w:tr>
      <w:tr w:rsidR="00F062AA">
        <w:trPr>
          <w:trHeight w:val="592"/>
        </w:trPr>
        <w:tc>
          <w:tcPr>
            <w:tcW w:w="5314" w:type="dxa"/>
            <w:shd w:val="clear" w:color="auto" w:fill="EEECE1"/>
          </w:tcPr>
          <w:p w:rsidR="00F062AA" w:rsidRDefault="00247C38">
            <w:pPr>
              <w:pStyle w:val="TableParagraph"/>
              <w:spacing w:before="180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születési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dátuma:</w:t>
            </w:r>
          </w:p>
        </w:tc>
        <w:tc>
          <w:tcPr>
            <w:tcW w:w="5247" w:type="dxa"/>
            <w:shd w:val="clear" w:color="auto" w:fill="EEECE1"/>
          </w:tcPr>
          <w:p w:rsidR="00F062AA" w:rsidRDefault="00247C38">
            <w:pPr>
              <w:pStyle w:val="TableParagraph"/>
              <w:numPr>
                <w:ilvl w:val="0"/>
                <w:numId w:val="13"/>
              </w:numPr>
              <w:tabs>
                <w:tab w:val="left" w:pos="431"/>
              </w:tabs>
              <w:spacing w:before="173"/>
              <w:rPr>
                <w:b/>
                <w:sz w:val="20"/>
              </w:rPr>
            </w:pPr>
            <w:r>
              <w:rPr>
                <w:b/>
                <w:sz w:val="20"/>
              </w:rPr>
              <w:t>magyarul: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Bizonytalan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tüdődaganat</w:t>
            </w:r>
          </w:p>
        </w:tc>
      </w:tr>
      <w:tr w:rsidR="00F062AA">
        <w:trPr>
          <w:trHeight w:val="527"/>
        </w:trPr>
        <w:tc>
          <w:tcPr>
            <w:tcW w:w="5314" w:type="dxa"/>
            <w:shd w:val="clear" w:color="auto" w:fill="EEECE1"/>
          </w:tcPr>
          <w:p w:rsidR="00F062AA" w:rsidRDefault="00247C38">
            <w:pPr>
              <w:pStyle w:val="TableParagraph"/>
              <w:spacing w:before="14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2"/>
                <w:sz w:val="20"/>
              </w:rPr>
              <w:t xml:space="preserve"> lakcíme:</w:t>
            </w:r>
          </w:p>
        </w:tc>
        <w:tc>
          <w:tcPr>
            <w:tcW w:w="5247" w:type="dxa"/>
            <w:shd w:val="clear" w:color="auto" w:fill="EEECE1"/>
          </w:tcPr>
          <w:p w:rsidR="00F062AA" w:rsidRDefault="00247C38">
            <w:pPr>
              <w:pStyle w:val="TableParagraph"/>
              <w:numPr>
                <w:ilvl w:val="0"/>
                <w:numId w:val="12"/>
              </w:numPr>
              <w:tabs>
                <w:tab w:val="left" w:pos="431"/>
              </w:tabs>
              <w:spacing w:before="139"/>
              <w:rPr>
                <w:b/>
                <w:sz w:val="20"/>
              </w:rPr>
            </w:pPr>
            <w:r>
              <w:rPr>
                <w:b/>
                <w:sz w:val="20"/>
              </w:rPr>
              <w:t>latinul: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Tu.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pulm.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ver.</w:t>
            </w:r>
          </w:p>
        </w:tc>
      </w:tr>
      <w:tr w:rsidR="00F062AA">
        <w:trPr>
          <w:trHeight w:val="820"/>
        </w:trPr>
        <w:tc>
          <w:tcPr>
            <w:tcW w:w="5314" w:type="dxa"/>
            <w:shd w:val="clear" w:color="auto" w:fill="EEECE1"/>
          </w:tcPr>
          <w:p w:rsidR="00F062AA" w:rsidRDefault="00F062AA">
            <w:pPr>
              <w:pStyle w:val="TableParagraph"/>
              <w:spacing w:before="63"/>
              <w:rPr>
                <w:sz w:val="20"/>
              </w:rPr>
            </w:pPr>
          </w:p>
          <w:p w:rsidR="00F062AA" w:rsidRDefault="00247C38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TAJ-</w:t>
            </w:r>
            <w:r>
              <w:rPr>
                <w:b/>
                <w:spacing w:val="-2"/>
                <w:sz w:val="20"/>
              </w:rPr>
              <w:t>száma:</w:t>
            </w:r>
          </w:p>
        </w:tc>
        <w:tc>
          <w:tcPr>
            <w:tcW w:w="5247" w:type="dxa"/>
            <w:shd w:val="clear" w:color="auto" w:fill="EEECE1"/>
          </w:tcPr>
          <w:p w:rsidR="00F062AA" w:rsidRDefault="00247C38">
            <w:pPr>
              <w:pStyle w:val="TableParagraph"/>
              <w:spacing w:before="178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beavatkozás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neve: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VATS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vagy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nyílt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atypusos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vagy anatomiai resectio</w:t>
            </w:r>
          </w:p>
        </w:tc>
      </w:tr>
      <w:tr w:rsidR="00F062AA">
        <w:trPr>
          <w:trHeight w:val="697"/>
        </w:trPr>
        <w:tc>
          <w:tcPr>
            <w:tcW w:w="5314" w:type="dxa"/>
            <w:shd w:val="clear" w:color="auto" w:fill="EEECE1"/>
          </w:tcPr>
          <w:p w:rsidR="00F062AA" w:rsidRDefault="00F062AA">
            <w:pPr>
              <w:pStyle w:val="TableParagraph"/>
              <w:rPr>
                <w:sz w:val="18"/>
              </w:rPr>
            </w:pPr>
          </w:p>
        </w:tc>
        <w:tc>
          <w:tcPr>
            <w:tcW w:w="5247" w:type="dxa"/>
            <w:shd w:val="clear" w:color="auto" w:fill="EEECE1"/>
          </w:tcPr>
          <w:p w:rsidR="00F062AA" w:rsidRDefault="00247C38">
            <w:pPr>
              <w:pStyle w:val="TableParagraph"/>
              <w:tabs>
                <w:tab w:val="left" w:pos="2499"/>
                <w:tab w:val="left" w:pos="3690"/>
              </w:tabs>
              <w:spacing w:before="221"/>
              <w:ind w:left="71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15729664" behindDoc="0" locked="0" layoutInCell="1" allowOverlap="1">
                      <wp:simplePos x="0" y="0"/>
                      <wp:positionH relativeFrom="column">
                        <wp:posOffset>1877377</wp:posOffset>
                      </wp:positionH>
                      <wp:positionV relativeFrom="paragraph">
                        <wp:posOffset>148975</wp:posOffset>
                      </wp:positionV>
                      <wp:extent cx="137795" cy="14541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47.824997pt;margin-top:11.730322pt;width:10.85pt;height:11.45pt;mso-position-horizontal-relative:column;mso-position-vertical-relative:paragraph;z-index:15729664" id="docshapegroup4" coordorigin="2956,235" coordsize="217,229">
                      <v:rect style="position:absolute;left:2964;top:242;width:202;height:214" id="docshape5" filled="true" fillcolor="#ffffff" stroked="false">
                        <v:fill type="solid"/>
                      </v:rect>
                      <v:rect style="position:absolute;left:2964;top:242;width:202;height:214" id="docshape6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noProof/>
                <w:sz w:val="20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15730176" behindDoc="0" locked="0" layoutInCell="1" allowOverlap="1">
                      <wp:simplePos x="0" y="0"/>
                      <wp:positionH relativeFrom="column">
                        <wp:posOffset>2569273</wp:posOffset>
                      </wp:positionH>
                      <wp:positionV relativeFrom="paragraph">
                        <wp:posOffset>142879</wp:posOffset>
                      </wp:positionV>
                      <wp:extent cx="137795" cy="14668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02.304993pt;margin-top:11.250321pt;width:10.85pt;height:11.55pt;mso-position-horizontal-relative:column;mso-position-vertical-relative:paragraph;z-index:15730176" id="docshapegroup7" coordorigin="4046,225" coordsize="217,231">
                      <v:rect style="position:absolute;left:4053;top:232;width:202;height:216" id="docshape8" filled="true" fillcolor="#ffffff" stroked="false">
                        <v:fill type="solid"/>
                      </v:rect>
                      <v:rect style="position:absolute;left:4053;top:232;width:202;height:216" id="docshape9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beavatkozás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oldala: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jobb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bal</w:t>
            </w:r>
          </w:p>
        </w:tc>
      </w:tr>
    </w:tbl>
    <w:p w:rsidR="00F062AA" w:rsidRDefault="00247C38">
      <w:pPr>
        <w:pStyle w:val="Szvegtrzs"/>
        <w:spacing w:before="1"/>
        <w:rPr>
          <w:sz w:val="17"/>
        </w:rPr>
      </w:pPr>
      <w:r>
        <w:rPr>
          <w:noProof/>
          <w:sz w:val="17"/>
          <w:lang w:eastAsia="hu-H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451104</wp:posOffset>
                </wp:positionH>
                <wp:positionV relativeFrom="paragraph">
                  <wp:posOffset>140207</wp:posOffset>
                </wp:positionV>
                <wp:extent cx="6659880" cy="2476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59880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9880" h="24765">
                              <a:moveTo>
                                <a:pt x="6659880" y="18288"/>
                              </a:moveTo>
                              <a:lnTo>
                                <a:pt x="0" y="18288"/>
                              </a:lnTo>
                              <a:lnTo>
                                <a:pt x="0" y="24384"/>
                              </a:lnTo>
                              <a:lnTo>
                                <a:pt x="6659880" y="24384"/>
                              </a:lnTo>
                              <a:lnTo>
                                <a:pt x="6659880" y="18288"/>
                              </a:lnTo>
                              <a:close/>
                            </a:path>
                            <a:path w="6659880" h="24765">
                              <a:moveTo>
                                <a:pt x="665988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659880" y="6096"/>
                              </a:lnTo>
                              <a:lnTo>
                                <a:pt x="6659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5.520pt;margin-top:11.039973pt;width:524.4pt;height:1.95pt;mso-position-horizontal-relative:page;mso-position-vertical-relative:paragraph;z-index:-15728640;mso-wrap-distance-left:0;mso-wrap-distance-right:0" id="docshape10" coordorigin="710,221" coordsize="10488,39" path="m11198,250l710,250,710,259,11198,259,11198,250xm11198,221l710,221,710,230,11198,230,11198,221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 w:rsidR="00F062AA" w:rsidRDefault="00F062AA">
      <w:pPr>
        <w:pStyle w:val="Szvegtrzs"/>
      </w:pPr>
    </w:p>
    <w:p w:rsidR="00F062AA" w:rsidRDefault="00247C38">
      <w:pPr>
        <w:pStyle w:val="Cmsor1"/>
        <w:spacing w:before="1"/>
        <w:ind w:left="285"/>
        <w:jc w:val="both"/>
      </w:pPr>
      <w:r>
        <w:t>Kedves</w:t>
      </w:r>
      <w:r>
        <w:rPr>
          <w:spacing w:val="-8"/>
        </w:rPr>
        <w:t xml:space="preserve"> </w:t>
      </w:r>
      <w:r>
        <w:t>Betegünk</w:t>
      </w:r>
      <w:r>
        <w:rPr>
          <w:spacing w:val="-10"/>
        </w:rPr>
        <w:t xml:space="preserve"> </w:t>
      </w:r>
      <w:r>
        <w:t>(Törvényes</w:t>
      </w:r>
      <w:r>
        <w:rPr>
          <w:spacing w:val="-5"/>
        </w:rPr>
        <w:t xml:space="preserve"> </w:t>
      </w:r>
      <w:r>
        <w:t>képviselő</w:t>
      </w:r>
      <w:r>
        <w:rPr>
          <w:spacing w:val="-6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Meghatalmazott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rPr>
          <w:spacing w:val="-2"/>
        </w:rPr>
        <w:t>Támogató)!</w:t>
      </w:r>
    </w:p>
    <w:p w:rsidR="00F062AA" w:rsidRDefault="00247C38">
      <w:pPr>
        <w:pStyle w:val="Szvegtrzs"/>
        <w:spacing w:before="223"/>
        <w:ind w:left="285" w:right="558"/>
        <w:jc w:val="both"/>
      </w:pPr>
      <w:r>
        <w:t>A beavatkozás, amelyet tervezünk invazív jellegű, melyhez az Ön beleegyezése szükséges. Felelősségteljes döntéséhez megfelelő ismeretek szükségesek, emiatt tájékoztatjuk a betegségéről/sérüléséről, a beavatkozás javasolt módjáról, alternatíváiról, következ</w:t>
      </w:r>
      <w:r>
        <w:t>ményeiről, ezek jövőbeli életmódjára kiható hatásairól, a kezelés elmaradásának veszélyeiről, illetve a kezelés lehetséges korai és késői szövődményeiről.</w:t>
      </w:r>
    </w:p>
    <w:p w:rsidR="00F062AA" w:rsidRDefault="00247C38">
      <w:pPr>
        <w:pStyle w:val="Listaszerbekezds"/>
        <w:numPr>
          <w:ilvl w:val="0"/>
          <w:numId w:val="11"/>
        </w:numPr>
        <w:tabs>
          <w:tab w:val="left" w:pos="435"/>
          <w:tab w:val="left" w:pos="852"/>
        </w:tabs>
        <w:spacing w:before="120"/>
        <w:ind w:right="558" w:hanging="567"/>
        <w:jc w:val="both"/>
        <w:rPr>
          <w:sz w:val="20"/>
        </w:rPr>
      </w:pPr>
      <w:r>
        <w:rPr>
          <w:sz w:val="20"/>
        </w:rPr>
        <w:t>/</w:t>
      </w:r>
      <w:r>
        <w:rPr>
          <w:spacing w:val="80"/>
          <w:sz w:val="20"/>
        </w:rPr>
        <w:t xml:space="preserve"> </w:t>
      </w:r>
      <w:r>
        <w:rPr>
          <w:b/>
          <w:sz w:val="20"/>
        </w:rPr>
        <w:t>Cselekvőképtelen</w:t>
      </w:r>
      <w:r>
        <w:rPr>
          <w:sz w:val="20"/>
        </w:rPr>
        <w:t>, vagy az egészségügyi jognyilatkozat-tételi ügycsoportban cselekvő-képességében ré</w:t>
      </w:r>
      <w:r>
        <w:rPr>
          <w:sz w:val="20"/>
        </w:rPr>
        <w:t>szlegesen korlátozott, vagy az egészségügyi ellátással összefüggő döntései meghozatalában a támogatott döntéshozatalról</w:t>
      </w:r>
      <w:r>
        <w:rPr>
          <w:spacing w:val="40"/>
          <w:sz w:val="20"/>
        </w:rPr>
        <w:t xml:space="preserve"> </w:t>
      </w:r>
      <w:r>
        <w:rPr>
          <w:sz w:val="20"/>
        </w:rPr>
        <w:t>szóló törvény</w:t>
      </w:r>
      <w:r>
        <w:rPr>
          <w:spacing w:val="-4"/>
          <w:sz w:val="20"/>
        </w:rPr>
        <w:t xml:space="preserve"> </w:t>
      </w:r>
      <w:r>
        <w:rPr>
          <w:sz w:val="20"/>
        </w:rPr>
        <w:t>szerinti</w:t>
      </w:r>
      <w:r>
        <w:rPr>
          <w:spacing w:val="-1"/>
          <w:sz w:val="20"/>
        </w:rPr>
        <w:t xml:space="preserve"> </w:t>
      </w:r>
      <w:r>
        <w:rPr>
          <w:sz w:val="20"/>
        </w:rPr>
        <w:t>támogatóval</w:t>
      </w:r>
      <w:r>
        <w:rPr>
          <w:spacing w:val="-1"/>
          <w:sz w:val="20"/>
        </w:rPr>
        <w:t xml:space="preserve"> </w:t>
      </w:r>
      <w:r>
        <w:rPr>
          <w:sz w:val="20"/>
        </w:rPr>
        <w:t>rendelkező személy</w:t>
      </w:r>
      <w:r>
        <w:rPr>
          <w:spacing w:val="-4"/>
          <w:sz w:val="20"/>
        </w:rPr>
        <w:t xml:space="preserve"> </w:t>
      </w:r>
      <w:r>
        <w:rPr>
          <w:sz w:val="20"/>
        </w:rPr>
        <w:t>esetén</w:t>
      </w:r>
      <w:r>
        <w:rPr>
          <w:spacing w:val="-2"/>
          <w:sz w:val="20"/>
        </w:rPr>
        <w:t xml:space="preserve"> </w:t>
      </w:r>
      <w:r>
        <w:rPr>
          <w:sz w:val="20"/>
        </w:rPr>
        <w:t>a beleegyezést gyakorló személy</w:t>
      </w:r>
      <w:r>
        <w:rPr>
          <w:spacing w:val="-4"/>
          <w:sz w:val="20"/>
        </w:rPr>
        <w:t xml:space="preserve"> </w:t>
      </w:r>
      <w:r>
        <w:rPr>
          <w:sz w:val="20"/>
        </w:rPr>
        <w:t>adatai</w:t>
      </w:r>
      <w:r>
        <w:rPr>
          <w:spacing w:val="-1"/>
          <w:sz w:val="20"/>
        </w:rPr>
        <w:t xml:space="preserve"> </w:t>
      </w:r>
      <w:r>
        <w:rPr>
          <w:sz w:val="20"/>
        </w:rPr>
        <w:t>/kérjük</w:t>
      </w:r>
      <w:r>
        <w:rPr>
          <w:spacing w:val="-2"/>
          <w:sz w:val="20"/>
        </w:rPr>
        <w:t xml:space="preserve"> </w:t>
      </w:r>
      <w:r>
        <w:rPr>
          <w:sz w:val="20"/>
        </w:rPr>
        <w:t>a bírói végzés csatolását/:</w:t>
      </w:r>
    </w:p>
    <w:p w:rsidR="00F062AA" w:rsidRDefault="00247C38">
      <w:pPr>
        <w:pStyle w:val="Szvegtrzs"/>
        <w:spacing w:before="121"/>
        <w:ind w:left="286" w:hanging="1"/>
        <w:jc w:val="both"/>
      </w:pPr>
      <w:r>
        <w:rPr>
          <w:spacing w:val="-2"/>
        </w:rPr>
        <w:t>Név:……………………………….………….……….…...</w:t>
      </w:r>
      <w:r>
        <w:rPr>
          <w:spacing w:val="15"/>
        </w:rPr>
        <w:t xml:space="preserve"> </w:t>
      </w:r>
      <w:r>
        <w:rPr>
          <w:spacing w:val="-2"/>
        </w:rPr>
        <w:t>Születési</w:t>
      </w:r>
      <w:r>
        <w:rPr>
          <w:spacing w:val="14"/>
        </w:rPr>
        <w:t xml:space="preserve"> </w:t>
      </w:r>
      <w:r>
        <w:rPr>
          <w:spacing w:val="-2"/>
        </w:rPr>
        <w:t>idő:……………………………………..……..………</w:t>
      </w:r>
    </w:p>
    <w:p w:rsidR="00F062AA" w:rsidRDefault="00F062AA">
      <w:pPr>
        <w:pStyle w:val="Szvegtrzs"/>
        <w:spacing w:before="10"/>
      </w:pPr>
    </w:p>
    <w:p w:rsidR="00F062AA" w:rsidRDefault="00247C38">
      <w:pPr>
        <w:pStyle w:val="Szvegtrzs"/>
        <w:spacing w:before="1"/>
        <w:ind w:left="286"/>
        <w:jc w:val="both"/>
      </w:pPr>
      <w:r>
        <w:rPr>
          <w:spacing w:val="-2"/>
        </w:rPr>
        <w:t>Anyja</w:t>
      </w:r>
      <w:r>
        <w:rPr>
          <w:spacing w:val="15"/>
        </w:rPr>
        <w:t xml:space="preserve"> </w:t>
      </w:r>
      <w:r>
        <w:rPr>
          <w:spacing w:val="-2"/>
        </w:rPr>
        <w:t>neve:……………………………………..…..Lakcíme</w:t>
      </w:r>
      <w:r>
        <w:rPr>
          <w:spacing w:val="16"/>
        </w:rPr>
        <w:t xml:space="preserve"> </w:t>
      </w:r>
      <w:r>
        <w:rPr>
          <w:spacing w:val="-2"/>
        </w:rPr>
        <w:t>……….:………………………..……………………………..</w:t>
      </w:r>
    </w:p>
    <w:p w:rsidR="00F062AA" w:rsidRDefault="00F062AA">
      <w:pPr>
        <w:pStyle w:val="Szvegtrzs"/>
        <w:spacing w:before="7"/>
      </w:pPr>
    </w:p>
    <w:p w:rsidR="00F062AA" w:rsidRDefault="00247C38">
      <w:pPr>
        <w:pStyle w:val="Listaszerbekezds"/>
        <w:numPr>
          <w:ilvl w:val="0"/>
          <w:numId w:val="11"/>
        </w:numPr>
        <w:tabs>
          <w:tab w:val="left" w:pos="435"/>
          <w:tab w:val="left" w:pos="852"/>
        </w:tabs>
        <w:spacing w:before="1"/>
        <w:ind w:right="560" w:hanging="567"/>
        <w:jc w:val="both"/>
        <w:rPr>
          <w:sz w:val="20"/>
        </w:rPr>
      </w:pPr>
      <w:r>
        <w:rPr>
          <w:sz w:val="20"/>
        </w:rPr>
        <w:t>/</w:t>
      </w:r>
      <w:r>
        <w:rPr>
          <w:spacing w:val="80"/>
          <w:sz w:val="20"/>
        </w:rPr>
        <w:t xml:space="preserve"> </w:t>
      </w:r>
      <w:r>
        <w:rPr>
          <w:b/>
          <w:sz w:val="20"/>
        </w:rPr>
        <w:t xml:space="preserve">Meghatalmazás </w:t>
      </w:r>
      <w:r>
        <w:rPr>
          <w:sz w:val="20"/>
        </w:rPr>
        <w:t>esetén a nyilatkozattevő személy adatai és rokonságifoka (meghatalmazás esetén kérjük a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közokiratba, </w:t>
      </w:r>
      <w:r>
        <w:rPr>
          <w:sz w:val="20"/>
        </w:rPr>
        <w:t>vagy teljes bizonyító erejű magánokiratba foglalt meghatalmazás csatolását):</w:t>
      </w:r>
    </w:p>
    <w:p w:rsidR="00F062AA" w:rsidRDefault="00F062AA">
      <w:pPr>
        <w:pStyle w:val="Szvegtrzs"/>
        <w:spacing w:before="10"/>
      </w:pPr>
    </w:p>
    <w:p w:rsidR="00F062AA" w:rsidRDefault="00247C38">
      <w:pPr>
        <w:pStyle w:val="Szvegtrzs"/>
        <w:spacing w:before="1" w:line="491" w:lineRule="auto"/>
        <w:ind w:left="286" w:right="361" w:hanging="1"/>
      </w:pPr>
      <w:r>
        <w:t>Név:……………………………………..…………….…... Születési idő:……………..……………..……………………… Anyja</w:t>
      </w:r>
      <w:r>
        <w:rPr>
          <w:spacing w:val="-9"/>
        </w:rPr>
        <w:t xml:space="preserve"> </w:t>
      </w:r>
      <w:r>
        <w:t>neve:…………………………………………</w:t>
      </w:r>
      <w:r>
        <w:rPr>
          <w:spacing w:val="-9"/>
        </w:rPr>
        <w:t xml:space="preserve"> </w:t>
      </w:r>
      <w:r>
        <w:t>Rokonsági</w:t>
      </w:r>
      <w:r>
        <w:rPr>
          <w:spacing w:val="-7"/>
        </w:rPr>
        <w:t xml:space="preserve"> </w:t>
      </w:r>
      <w:r>
        <w:t xml:space="preserve">foka:……………………………….…………………...…... </w:t>
      </w:r>
      <w:r>
        <w:rPr>
          <w:spacing w:val="-2"/>
        </w:rPr>
        <w:t>Lakcíme:…………………………………………………………….…….…….</w:t>
      </w:r>
      <w:r>
        <w:rPr>
          <w:spacing w:val="-2"/>
        </w:rPr>
        <w:t>…..………………………..…………………</w:t>
      </w:r>
    </w:p>
    <w:p w:rsidR="00F062AA" w:rsidRDefault="00247C38">
      <w:pPr>
        <w:pStyle w:val="Listaszerbekezds"/>
        <w:numPr>
          <w:ilvl w:val="0"/>
          <w:numId w:val="11"/>
        </w:numPr>
        <w:tabs>
          <w:tab w:val="left" w:pos="435"/>
          <w:tab w:val="left" w:pos="852"/>
        </w:tabs>
        <w:spacing w:line="237" w:lineRule="auto"/>
        <w:ind w:right="560" w:hanging="567"/>
        <w:jc w:val="both"/>
        <w:rPr>
          <w:sz w:val="20"/>
        </w:rPr>
      </w:pPr>
      <w:r>
        <w:rPr>
          <w:sz w:val="20"/>
        </w:rPr>
        <w:t>/</w:t>
      </w:r>
      <w:r>
        <w:rPr>
          <w:spacing w:val="40"/>
          <w:sz w:val="20"/>
        </w:rPr>
        <w:t xml:space="preserve">  </w:t>
      </w:r>
      <w:r>
        <w:rPr>
          <w:b/>
          <w:sz w:val="20"/>
        </w:rPr>
        <w:t>Meghatalmazás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hiányában</w:t>
      </w:r>
      <w:r>
        <w:rPr>
          <w:sz w:val="20"/>
        </w:rPr>
        <w:t>, a beteg</w:t>
      </w:r>
      <w:r>
        <w:rPr>
          <w:spacing w:val="-2"/>
          <w:sz w:val="20"/>
        </w:rPr>
        <w:t xml:space="preserve"> </w:t>
      </w:r>
      <w:r>
        <w:rPr>
          <w:sz w:val="20"/>
        </w:rPr>
        <w:t>cselekvőképtelensége miatt</w:t>
      </w:r>
      <w:r>
        <w:rPr>
          <w:spacing w:val="-1"/>
          <w:sz w:val="20"/>
        </w:rPr>
        <w:t xml:space="preserve"> </w:t>
      </w:r>
      <w:r>
        <w:rPr>
          <w:sz w:val="20"/>
        </w:rPr>
        <w:t>a nyilatkozattevő személy</w:t>
      </w:r>
      <w:r>
        <w:rPr>
          <w:spacing w:val="-2"/>
          <w:sz w:val="20"/>
        </w:rPr>
        <w:t xml:space="preserve"> </w:t>
      </w:r>
      <w:r>
        <w:rPr>
          <w:sz w:val="20"/>
        </w:rPr>
        <w:t>adatai</w:t>
      </w:r>
      <w:r>
        <w:rPr>
          <w:spacing w:val="-1"/>
          <w:sz w:val="20"/>
        </w:rPr>
        <w:t xml:space="preserve"> </w:t>
      </w:r>
      <w:r>
        <w:rPr>
          <w:sz w:val="20"/>
        </w:rPr>
        <w:t>és</w:t>
      </w:r>
      <w:r>
        <w:rPr>
          <w:spacing w:val="-1"/>
          <w:sz w:val="20"/>
        </w:rPr>
        <w:t xml:space="preserve"> </w:t>
      </w:r>
      <w:r>
        <w:rPr>
          <w:sz w:val="20"/>
        </w:rPr>
        <w:t>rokonsági foka (név, születési idő, anyja neve,</w:t>
      </w:r>
    </w:p>
    <w:p w:rsidR="00F062AA" w:rsidRDefault="00F062AA">
      <w:pPr>
        <w:pStyle w:val="Szvegtrzs"/>
        <w:spacing w:before="9"/>
      </w:pPr>
    </w:p>
    <w:p w:rsidR="00F062AA" w:rsidRDefault="00247C38">
      <w:pPr>
        <w:pStyle w:val="Szvegtrzs"/>
        <w:spacing w:line="491" w:lineRule="auto"/>
        <w:ind w:left="286" w:right="361" w:hanging="1"/>
      </w:pPr>
      <w:r>
        <w:t>Név:……………………………………..…………….…... Születési idő:……………..……………..……………………… Anyja</w:t>
      </w:r>
      <w:r>
        <w:rPr>
          <w:spacing w:val="-9"/>
        </w:rPr>
        <w:t xml:space="preserve"> </w:t>
      </w:r>
      <w:r>
        <w:t>neve:…………………………………………</w:t>
      </w:r>
      <w:r>
        <w:rPr>
          <w:spacing w:val="-9"/>
        </w:rPr>
        <w:t xml:space="preserve"> </w:t>
      </w:r>
      <w:r>
        <w:t>Rokonsági</w:t>
      </w:r>
      <w:r>
        <w:rPr>
          <w:spacing w:val="-7"/>
        </w:rPr>
        <w:t xml:space="preserve"> </w:t>
      </w:r>
      <w:r>
        <w:t xml:space="preserve">foka:……………………………….…………………...…... </w:t>
      </w:r>
      <w:r>
        <w:rPr>
          <w:spacing w:val="-2"/>
        </w:rPr>
        <w:t>Lakcíme:…………………………………………………………….…….…….…..………………………..…………………</w:t>
      </w:r>
    </w:p>
    <w:p w:rsidR="00F062AA" w:rsidRDefault="00247C38">
      <w:pPr>
        <w:spacing w:before="3" w:line="160" w:lineRule="exact"/>
        <w:ind w:left="285"/>
        <w:rPr>
          <w:b/>
          <w:sz w:val="14"/>
        </w:rPr>
      </w:pPr>
      <w:r>
        <w:rPr>
          <w:b/>
          <w:sz w:val="14"/>
        </w:rPr>
        <w:t>Meghatalmazás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hiányában</w:t>
      </w:r>
      <w:r>
        <w:rPr>
          <w:b/>
          <w:spacing w:val="-8"/>
          <w:sz w:val="14"/>
        </w:rPr>
        <w:t xml:space="preserve"> </w:t>
      </w:r>
      <w:r>
        <w:rPr>
          <w:b/>
          <w:sz w:val="14"/>
        </w:rPr>
        <w:t>a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nyilatkozattevő</w:t>
      </w:r>
      <w:r>
        <w:rPr>
          <w:b/>
          <w:spacing w:val="-8"/>
          <w:sz w:val="14"/>
        </w:rPr>
        <w:t xml:space="preserve"> </w:t>
      </w:r>
      <w:r>
        <w:rPr>
          <w:b/>
          <w:spacing w:val="-2"/>
          <w:sz w:val="14"/>
        </w:rPr>
        <w:t>személy:</w:t>
      </w:r>
    </w:p>
    <w:p w:rsidR="00F062AA" w:rsidRDefault="00247C38">
      <w:pPr>
        <w:pStyle w:val="Listaszerbekezds"/>
        <w:numPr>
          <w:ilvl w:val="0"/>
          <w:numId w:val="10"/>
        </w:numPr>
        <w:tabs>
          <w:tab w:val="left" w:pos="428"/>
        </w:tabs>
        <w:spacing w:line="160" w:lineRule="exact"/>
        <w:ind w:left="428" w:hanging="143"/>
        <w:jc w:val="left"/>
        <w:rPr>
          <w:sz w:val="14"/>
        </w:rPr>
      </w:pP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beteg</w:t>
      </w:r>
      <w:r>
        <w:rPr>
          <w:spacing w:val="-7"/>
          <w:sz w:val="14"/>
        </w:rPr>
        <w:t xml:space="preserve"> </w:t>
      </w:r>
      <w:r>
        <w:rPr>
          <w:sz w:val="14"/>
        </w:rPr>
        <w:t>törvényes</w:t>
      </w:r>
      <w:r>
        <w:rPr>
          <w:spacing w:val="-3"/>
          <w:sz w:val="14"/>
        </w:rPr>
        <w:t xml:space="preserve"> </w:t>
      </w:r>
      <w:r>
        <w:rPr>
          <w:sz w:val="14"/>
        </w:rPr>
        <w:t>képviselője,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hiányában</w:t>
      </w:r>
    </w:p>
    <w:p w:rsidR="00F062AA" w:rsidRDefault="00247C38">
      <w:pPr>
        <w:pStyle w:val="Listaszerbekezds"/>
        <w:numPr>
          <w:ilvl w:val="0"/>
          <w:numId w:val="10"/>
        </w:numPr>
        <w:tabs>
          <w:tab w:val="left" w:pos="1002"/>
        </w:tabs>
        <w:ind w:left="1002" w:hanging="150"/>
        <w:jc w:val="left"/>
        <w:rPr>
          <w:sz w:val="14"/>
        </w:rPr>
      </w:pP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beteggel</w:t>
      </w:r>
      <w:r>
        <w:rPr>
          <w:spacing w:val="-6"/>
          <w:sz w:val="14"/>
        </w:rPr>
        <w:t xml:space="preserve"> </w:t>
      </w:r>
      <w:r>
        <w:rPr>
          <w:sz w:val="14"/>
        </w:rPr>
        <w:t>közös</w:t>
      </w:r>
      <w:r>
        <w:rPr>
          <w:spacing w:val="-1"/>
          <w:sz w:val="14"/>
        </w:rPr>
        <w:t xml:space="preserve"> </w:t>
      </w:r>
      <w:r>
        <w:rPr>
          <w:sz w:val="14"/>
        </w:rPr>
        <w:t>háztartásban</w:t>
      </w:r>
      <w:r>
        <w:rPr>
          <w:spacing w:val="-6"/>
          <w:sz w:val="14"/>
        </w:rPr>
        <w:t xml:space="preserve"> </w:t>
      </w:r>
      <w:r>
        <w:rPr>
          <w:sz w:val="14"/>
        </w:rPr>
        <w:t>élő,</w:t>
      </w:r>
      <w:r>
        <w:rPr>
          <w:spacing w:val="-2"/>
          <w:sz w:val="14"/>
        </w:rPr>
        <w:t xml:space="preserve"> cselekvőképes</w:t>
      </w:r>
    </w:p>
    <w:p w:rsidR="00F062AA" w:rsidRDefault="00247C38">
      <w:pPr>
        <w:ind w:left="852"/>
        <w:rPr>
          <w:sz w:val="14"/>
        </w:rPr>
      </w:pPr>
      <w:r>
        <w:rPr>
          <w:sz w:val="14"/>
        </w:rPr>
        <w:t>ba)</w:t>
      </w:r>
      <w:r>
        <w:rPr>
          <w:spacing w:val="-6"/>
          <w:sz w:val="14"/>
        </w:rPr>
        <w:t xml:space="preserve"> </w:t>
      </w:r>
      <w:r>
        <w:rPr>
          <w:sz w:val="14"/>
        </w:rPr>
        <w:t>házastársa</w:t>
      </w:r>
      <w:r>
        <w:rPr>
          <w:spacing w:val="-2"/>
          <w:sz w:val="14"/>
        </w:rPr>
        <w:t xml:space="preserve"> </w:t>
      </w:r>
      <w:r>
        <w:rPr>
          <w:sz w:val="14"/>
        </w:rPr>
        <w:t>vagy</w:t>
      </w:r>
      <w:r>
        <w:rPr>
          <w:spacing w:val="-6"/>
          <w:sz w:val="14"/>
        </w:rPr>
        <w:t xml:space="preserve"> </w:t>
      </w:r>
      <w:r>
        <w:rPr>
          <w:sz w:val="14"/>
        </w:rPr>
        <w:t>élettársa,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hiányában,bb)</w:t>
      </w:r>
      <w:r>
        <w:rPr>
          <w:spacing w:val="-6"/>
          <w:sz w:val="14"/>
        </w:rPr>
        <w:t xml:space="preserve"> </w:t>
      </w:r>
      <w:r>
        <w:rPr>
          <w:sz w:val="14"/>
        </w:rPr>
        <w:t>gyermeke,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5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r>
        <w:rPr>
          <w:sz w:val="14"/>
        </w:rPr>
        <w:t>bc)</w:t>
      </w:r>
      <w:r>
        <w:rPr>
          <w:spacing w:val="-5"/>
          <w:sz w:val="14"/>
        </w:rPr>
        <w:t xml:space="preserve"> </w:t>
      </w:r>
      <w:r>
        <w:rPr>
          <w:sz w:val="14"/>
        </w:rPr>
        <w:t>szülője,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r>
        <w:rPr>
          <w:sz w:val="14"/>
        </w:rPr>
        <w:t>bd)</w:t>
      </w:r>
      <w:r>
        <w:rPr>
          <w:spacing w:val="-5"/>
          <w:sz w:val="14"/>
        </w:rPr>
        <w:t xml:space="preserve"> </w:t>
      </w:r>
      <w:r>
        <w:rPr>
          <w:sz w:val="14"/>
        </w:rPr>
        <w:t>testvére,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r>
        <w:rPr>
          <w:sz w:val="14"/>
        </w:rPr>
        <w:t>be)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unokája</w:t>
      </w:r>
    </w:p>
    <w:p w:rsidR="00F062AA" w:rsidRDefault="00247C38">
      <w:pPr>
        <w:pStyle w:val="Listaszerbekezds"/>
        <w:numPr>
          <w:ilvl w:val="0"/>
          <w:numId w:val="10"/>
        </w:numPr>
        <w:tabs>
          <w:tab w:val="left" w:pos="995"/>
        </w:tabs>
        <w:ind w:left="995" w:hanging="143"/>
        <w:jc w:val="left"/>
        <w:rPr>
          <w:sz w:val="14"/>
        </w:rPr>
      </w:pP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b)</w:t>
      </w:r>
      <w:r>
        <w:rPr>
          <w:spacing w:val="-5"/>
          <w:sz w:val="14"/>
        </w:rPr>
        <w:t xml:space="preserve"> </w:t>
      </w:r>
      <w:r>
        <w:rPr>
          <w:sz w:val="14"/>
        </w:rPr>
        <w:t>pontban</w:t>
      </w:r>
      <w:r>
        <w:rPr>
          <w:spacing w:val="-4"/>
          <w:sz w:val="14"/>
        </w:rPr>
        <w:t xml:space="preserve"> </w:t>
      </w:r>
      <w:r>
        <w:rPr>
          <w:sz w:val="14"/>
        </w:rPr>
        <w:t>megjelölt</w:t>
      </w:r>
      <w:r>
        <w:rPr>
          <w:spacing w:val="-2"/>
          <w:sz w:val="14"/>
        </w:rPr>
        <w:t xml:space="preserve"> </w:t>
      </w:r>
      <w:r>
        <w:rPr>
          <w:sz w:val="14"/>
        </w:rPr>
        <w:t>hozzátartozója</w:t>
      </w:r>
      <w:r>
        <w:rPr>
          <w:spacing w:val="-1"/>
          <w:sz w:val="14"/>
        </w:rPr>
        <w:t xml:space="preserve"> </w:t>
      </w:r>
      <w:r>
        <w:rPr>
          <w:sz w:val="14"/>
        </w:rPr>
        <w:t>hiányában</w:t>
      </w:r>
      <w:r>
        <w:rPr>
          <w:spacing w:val="-6"/>
          <w:sz w:val="14"/>
        </w:rPr>
        <w:t xml:space="preserve"> </w:t>
      </w: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beteggel</w:t>
      </w:r>
      <w:r>
        <w:rPr>
          <w:spacing w:val="-6"/>
          <w:sz w:val="14"/>
        </w:rPr>
        <w:t xml:space="preserve"> </w:t>
      </w:r>
      <w:r>
        <w:rPr>
          <w:sz w:val="14"/>
        </w:rPr>
        <w:t>közös</w:t>
      </w:r>
      <w:r>
        <w:rPr>
          <w:spacing w:val="-3"/>
          <w:sz w:val="14"/>
        </w:rPr>
        <w:t xml:space="preserve"> </w:t>
      </w:r>
      <w:r>
        <w:rPr>
          <w:sz w:val="14"/>
        </w:rPr>
        <w:t>háztartásban</w:t>
      </w:r>
      <w:r>
        <w:rPr>
          <w:spacing w:val="-4"/>
          <w:sz w:val="14"/>
        </w:rPr>
        <w:t xml:space="preserve"> </w:t>
      </w:r>
      <w:r>
        <w:rPr>
          <w:sz w:val="14"/>
        </w:rPr>
        <w:t>nem</w:t>
      </w:r>
      <w:r>
        <w:rPr>
          <w:spacing w:val="-4"/>
          <w:sz w:val="14"/>
        </w:rPr>
        <w:t xml:space="preserve"> </w:t>
      </w:r>
      <w:r>
        <w:rPr>
          <w:sz w:val="14"/>
        </w:rPr>
        <w:t>élő,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cselekvőképes</w:t>
      </w:r>
    </w:p>
    <w:p w:rsidR="00F062AA" w:rsidRDefault="00247C38">
      <w:pPr>
        <w:ind w:left="852"/>
        <w:rPr>
          <w:sz w:val="14"/>
        </w:rPr>
      </w:pPr>
      <w:r>
        <w:rPr>
          <w:sz w:val="14"/>
        </w:rPr>
        <w:t>ca)</w:t>
      </w:r>
      <w:r>
        <w:rPr>
          <w:spacing w:val="-6"/>
          <w:sz w:val="14"/>
        </w:rPr>
        <w:t xml:space="preserve"> </w:t>
      </w:r>
      <w:r>
        <w:rPr>
          <w:sz w:val="14"/>
        </w:rPr>
        <w:t>gyermeke,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r>
        <w:rPr>
          <w:sz w:val="14"/>
        </w:rPr>
        <w:t>cb)</w:t>
      </w:r>
      <w:r>
        <w:rPr>
          <w:spacing w:val="-6"/>
          <w:sz w:val="14"/>
        </w:rPr>
        <w:t xml:space="preserve"> </w:t>
      </w:r>
      <w:r>
        <w:rPr>
          <w:sz w:val="14"/>
        </w:rPr>
        <w:t>szülője,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r>
        <w:rPr>
          <w:sz w:val="14"/>
        </w:rPr>
        <w:t>cc)</w:t>
      </w:r>
      <w:r>
        <w:rPr>
          <w:spacing w:val="-5"/>
          <w:sz w:val="14"/>
        </w:rPr>
        <w:t xml:space="preserve"> </w:t>
      </w:r>
      <w:r>
        <w:rPr>
          <w:sz w:val="14"/>
        </w:rPr>
        <w:t>testvére,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4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4"/>
          <w:sz w:val="14"/>
        </w:rPr>
        <w:t xml:space="preserve"> </w:t>
      </w:r>
      <w:r>
        <w:rPr>
          <w:sz w:val="14"/>
        </w:rPr>
        <w:t>cd)</w:t>
      </w:r>
      <w:r>
        <w:rPr>
          <w:spacing w:val="-3"/>
          <w:sz w:val="14"/>
        </w:rPr>
        <w:t xml:space="preserve"> </w:t>
      </w:r>
      <w:r>
        <w:rPr>
          <w:sz w:val="14"/>
        </w:rPr>
        <w:t>nagyszülője,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4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4"/>
          <w:sz w:val="14"/>
        </w:rPr>
        <w:t xml:space="preserve"> </w:t>
      </w:r>
      <w:r>
        <w:rPr>
          <w:sz w:val="14"/>
        </w:rPr>
        <w:t>ce)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unokája</w:t>
      </w:r>
    </w:p>
    <w:p w:rsidR="00F062AA" w:rsidRDefault="00F062AA">
      <w:pPr>
        <w:rPr>
          <w:sz w:val="14"/>
        </w:rPr>
        <w:sectPr w:rsidR="00F062A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0" w:h="16840"/>
          <w:pgMar w:top="680" w:right="566" w:bottom="520" w:left="566" w:header="0" w:footer="334" w:gutter="0"/>
          <w:pgNumType w:start="1"/>
          <w:cols w:space="708"/>
        </w:sectPr>
      </w:pPr>
    </w:p>
    <w:p w:rsidR="00F062AA" w:rsidRDefault="00247C38">
      <w:pPr>
        <w:pStyle w:val="Cmsor1"/>
        <w:numPr>
          <w:ilvl w:val="0"/>
          <w:numId w:val="9"/>
        </w:numPr>
        <w:tabs>
          <w:tab w:val="left" w:pos="462"/>
        </w:tabs>
        <w:spacing w:line="228" w:lineRule="exact"/>
        <w:ind w:left="462" w:hanging="177"/>
      </w:pPr>
      <w:r>
        <w:lastRenderedPageBreak/>
        <w:t>A</w:t>
      </w:r>
      <w:r>
        <w:rPr>
          <w:spacing w:val="-5"/>
        </w:rPr>
        <w:t xml:space="preserve"> </w:t>
      </w:r>
      <w:r>
        <w:t>betegség</w:t>
      </w:r>
      <w:r>
        <w:rPr>
          <w:spacing w:val="-1"/>
        </w:rPr>
        <w:t xml:space="preserve"> </w:t>
      </w:r>
      <w:r>
        <w:rPr>
          <w:spacing w:val="-2"/>
        </w:rPr>
        <w:t>megnevezése</w:t>
      </w:r>
    </w:p>
    <w:p w:rsidR="00F062AA" w:rsidRDefault="00F062AA">
      <w:pPr>
        <w:pStyle w:val="Szvegtrzs"/>
        <w:spacing w:before="5"/>
        <w:rPr>
          <w:b/>
        </w:rPr>
      </w:pPr>
    </w:p>
    <w:p w:rsidR="00F062AA" w:rsidRDefault="00247C38">
      <w:pPr>
        <w:pStyle w:val="Szvegtrzs"/>
        <w:ind w:left="852"/>
        <w:jc w:val="both"/>
      </w:pPr>
      <w:r>
        <w:t>Panaszai</w:t>
      </w:r>
      <w:r>
        <w:rPr>
          <w:spacing w:val="-9"/>
        </w:rPr>
        <w:t xml:space="preserve"> </w:t>
      </w:r>
      <w:r>
        <w:t>és</w:t>
      </w:r>
      <w:r>
        <w:rPr>
          <w:spacing w:val="-9"/>
        </w:rPr>
        <w:t xml:space="preserve"> </w:t>
      </w:r>
      <w:r>
        <w:t>az</w:t>
      </w:r>
      <w:r>
        <w:rPr>
          <w:spacing w:val="-9"/>
        </w:rPr>
        <w:t xml:space="preserve"> </w:t>
      </w:r>
      <w:r>
        <w:t>eddig</w:t>
      </w:r>
      <w:r>
        <w:rPr>
          <w:spacing w:val="-9"/>
        </w:rPr>
        <w:t xml:space="preserve"> </w:t>
      </w:r>
      <w:r>
        <w:t>elvégzett</w:t>
      </w:r>
      <w:r>
        <w:rPr>
          <w:spacing w:val="-7"/>
        </w:rPr>
        <w:t xml:space="preserve"> </w:t>
      </w:r>
      <w:r>
        <w:t>vizsgálatok</w:t>
      </w:r>
      <w:r>
        <w:rPr>
          <w:spacing w:val="-9"/>
        </w:rPr>
        <w:t xml:space="preserve"> </w:t>
      </w:r>
      <w:r>
        <w:t>alapján</w:t>
      </w:r>
      <w:r>
        <w:rPr>
          <w:spacing w:val="-11"/>
        </w:rPr>
        <w:t xml:space="preserve"> </w:t>
      </w:r>
      <w:r>
        <w:t>Önnél</w:t>
      </w:r>
      <w:r>
        <w:rPr>
          <w:spacing w:val="-8"/>
        </w:rPr>
        <w:t xml:space="preserve"> </w:t>
      </w:r>
      <w:r>
        <w:t>(gondozottjánál)</w:t>
      </w:r>
      <w:r>
        <w:rPr>
          <w:spacing w:val="-8"/>
        </w:rPr>
        <w:t xml:space="preserve"> </w:t>
      </w:r>
      <w:r>
        <w:t>bizonytalan</w:t>
      </w:r>
      <w:r>
        <w:rPr>
          <w:spacing w:val="-9"/>
        </w:rPr>
        <w:t xml:space="preserve"> </w:t>
      </w:r>
      <w:r>
        <w:t>tüdődaganatot</w:t>
      </w:r>
      <w:r>
        <w:rPr>
          <w:spacing w:val="-7"/>
        </w:rPr>
        <w:t xml:space="preserve"> </w:t>
      </w:r>
      <w:r>
        <w:t>mutattunk</w:t>
      </w:r>
      <w:r>
        <w:rPr>
          <w:spacing w:val="-9"/>
        </w:rPr>
        <w:t xml:space="preserve"> </w:t>
      </w:r>
      <w:r>
        <w:rPr>
          <w:spacing w:val="-5"/>
        </w:rPr>
        <w:t>ki.</w:t>
      </w:r>
    </w:p>
    <w:p w:rsidR="00F062AA" w:rsidRDefault="00F062AA">
      <w:pPr>
        <w:pStyle w:val="Szvegtrzs"/>
        <w:spacing w:before="15"/>
      </w:pPr>
    </w:p>
    <w:p w:rsidR="00F062AA" w:rsidRDefault="00247C38">
      <w:pPr>
        <w:pStyle w:val="Cmsor1"/>
        <w:numPr>
          <w:ilvl w:val="0"/>
          <w:numId w:val="9"/>
        </w:numPr>
        <w:tabs>
          <w:tab w:val="left" w:pos="462"/>
        </w:tabs>
        <w:spacing w:before="1"/>
        <w:ind w:left="462" w:hanging="177"/>
      </w:pPr>
      <w:r>
        <w:t>A</w:t>
      </w:r>
      <w:r>
        <w:rPr>
          <w:spacing w:val="-5"/>
        </w:rPr>
        <w:t xml:space="preserve"> </w:t>
      </w:r>
      <w:r>
        <w:t>betegség</w:t>
      </w:r>
      <w:r>
        <w:rPr>
          <w:spacing w:val="-4"/>
        </w:rPr>
        <w:t xml:space="preserve"> </w:t>
      </w:r>
      <w:r>
        <w:rPr>
          <w:spacing w:val="-2"/>
        </w:rPr>
        <w:t>leírása</w:t>
      </w:r>
    </w:p>
    <w:p w:rsidR="00F062AA" w:rsidRDefault="00F062AA">
      <w:pPr>
        <w:pStyle w:val="Szvegtrzs"/>
        <w:spacing w:before="5"/>
        <w:rPr>
          <w:b/>
        </w:rPr>
      </w:pPr>
    </w:p>
    <w:p w:rsidR="00F062AA" w:rsidRDefault="00247C38">
      <w:pPr>
        <w:pStyle w:val="Szvegtrzs"/>
        <w:ind w:left="852" w:right="560"/>
        <w:jc w:val="both"/>
      </w:pPr>
      <w:r>
        <w:t xml:space="preserve">A betegség az esetek túlnyomó többségében a hörgőkből, kisebb részben </w:t>
      </w:r>
      <w:r>
        <w:t>a tüdő mirigyrendszeréből, esetleg a tüdőállományból (léghólyagok-falából) kiinduló bizonytalan indulatú folyamat. A bizonytalan daganatok helyi növekedésük révén közvetlenül veszélyeztetik az életet.</w:t>
      </w:r>
    </w:p>
    <w:p w:rsidR="00F062AA" w:rsidRDefault="00247C38">
      <w:pPr>
        <w:pStyle w:val="Szvegtrzs"/>
        <w:ind w:left="852" w:right="561"/>
        <w:jc w:val="both"/>
      </w:pPr>
      <w:r>
        <w:t>A bizonytalan daganatok bár lassan, de növekednek és íg</w:t>
      </w:r>
      <w:r>
        <w:t>y károsítják a tüdőt. Amennyiben a légutakon (hörgőkön) belül helyezkednek el, azok lezárásával egy egész tüdőlebenyt is tönkretehetnek, abban súlyos gyulladást okozva.</w:t>
      </w:r>
    </w:p>
    <w:p w:rsidR="00F062AA" w:rsidRDefault="00247C38">
      <w:pPr>
        <w:pStyle w:val="Szvegtrzs"/>
        <w:ind w:left="852"/>
        <w:jc w:val="both"/>
      </w:pPr>
      <w:r>
        <w:t>Ritkán</w:t>
      </w:r>
      <w:r>
        <w:rPr>
          <w:spacing w:val="-10"/>
        </w:rPr>
        <w:t xml:space="preserve"> </w:t>
      </w:r>
      <w:r>
        <w:t>vérzéssel,</w:t>
      </w:r>
      <w:r>
        <w:rPr>
          <w:spacing w:val="-8"/>
        </w:rPr>
        <w:t xml:space="preserve"> </w:t>
      </w:r>
      <w:r>
        <w:t>vérköpéssel</w:t>
      </w:r>
      <w:r>
        <w:rPr>
          <w:spacing w:val="-10"/>
        </w:rPr>
        <w:t xml:space="preserve"> </w:t>
      </w:r>
      <w:r>
        <w:rPr>
          <w:spacing w:val="-2"/>
        </w:rPr>
        <w:t>járnak.</w:t>
      </w:r>
    </w:p>
    <w:p w:rsidR="00F062AA" w:rsidRDefault="00F062AA">
      <w:pPr>
        <w:pStyle w:val="Szvegtrzs"/>
        <w:spacing w:before="10"/>
      </w:pPr>
    </w:p>
    <w:p w:rsidR="00F062AA" w:rsidRDefault="00247C38">
      <w:pPr>
        <w:pStyle w:val="Szvegtrzs"/>
        <w:ind w:left="852" w:right="559"/>
        <w:jc w:val="both"/>
      </w:pPr>
      <w:r>
        <w:t>A legfőbb probléma az, hogy jó vagy rosszindulat</w:t>
      </w:r>
      <w:r>
        <w:t xml:space="preserve">úságuk csak eltávolításuk és szövettani vizsgálatuk után </w:t>
      </w:r>
      <w:r>
        <w:rPr>
          <w:spacing w:val="-2"/>
        </w:rPr>
        <w:t>bizonyított.</w:t>
      </w:r>
    </w:p>
    <w:p w:rsidR="00F062AA" w:rsidRDefault="00F062AA">
      <w:pPr>
        <w:pStyle w:val="Szvegtrzs"/>
        <w:spacing w:before="9"/>
      </w:pPr>
    </w:p>
    <w:p w:rsidR="00F062AA" w:rsidRDefault="00247C38">
      <w:pPr>
        <w:pStyle w:val="Szvegtrzs"/>
        <w:ind w:left="852" w:right="562"/>
        <w:jc w:val="both"/>
      </w:pPr>
      <w:r>
        <w:t>Áttétes, távoli daganat képzése révén más szervek egészséges szöveteit is károsítják, végül az egész szervezet daganatos szórása alakul ki.</w:t>
      </w:r>
    </w:p>
    <w:p w:rsidR="00F062AA" w:rsidRDefault="00F062AA">
      <w:pPr>
        <w:pStyle w:val="Szvegtrzs"/>
        <w:spacing w:before="1"/>
      </w:pPr>
    </w:p>
    <w:p w:rsidR="00F062AA" w:rsidRDefault="00247C38">
      <w:pPr>
        <w:pStyle w:val="Szvegtrzs"/>
        <w:ind w:left="852" w:right="559"/>
        <w:jc w:val="both"/>
      </w:pPr>
      <w:r>
        <w:t>A tüdődaganatok kezelésében az esetek jelentős részében a műtéti gyógyító eljárások a legcélravezetőbbek. Önmagában, vagy kombinálva a gyógyszeres és a sugárkezelés csak átmeneti javulást eredményezhet.</w:t>
      </w:r>
    </w:p>
    <w:p w:rsidR="00F062AA" w:rsidRDefault="00247C38">
      <w:pPr>
        <w:pStyle w:val="Szvegtrzs"/>
        <w:ind w:left="852" w:right="559"/>
        <w:jc w:val="both"/>
      </w:pPr>
      <w:r>
        <w:t>Bizonyos esetekben a kombinált kezelés (műtét + gyógy</w:t>
      </w:r>
      <w:r>
        <w:t>szeres kezelés és/illetve sugárkezelés) adja a legjobb eredményt. Kezelés nélkül a rosszindulatú daganat halálhoz vezet.</w:t>
      </w:r>
    </w:p>
    <w:p w:rsidR="00F062AA" w:rsidRDefault="00F062AA">
      <w:pPr>
        <w:pStyle w:val="Szvegtrzs"/>
        <w:spacing w:before="14"/>
      </w:pPr>
    </w:p>
    <w:p w:rsidR="00F062AA" w:rsidRDefault="00247C38">
      <w:pPr>
        <w:pStyle w:val="Listaszerbekezds"/>
        <w:numPr>
          <w:ilvl w:val="0"/>
          <w:numId w:val="9"/>
        </w:numPr>
        <w:tabs>
          <w:tab w:val="left" w:pos="462"/>
        </w:tabs>
        <w:ind w:left="462" w:hanging="177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betegség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leírása,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rajzos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kiegészítéssel</w:t>
      </w:r>
    </w:p>
    <w:p w:rsidR="00F062AA" w:rsidRDefault="00247C38">
      <w:pPr>
        <w:pStyle w:val="Szvegtrzs"/>
        <w:rPr>
          <w:b/>
          <w:sz w:val="19"/>
        </w:rPr>
      </w:pPr>
      <w:r>
        <w:rPr>
          <w:b/>
          <w:noProof/>
          <w:sz w:val="19"/>
          <w:lang w:eastAsia="hu-HU"/>
        </w:rPr>
        <w:drawing>
          <wp:anchor distT="0" distB="0" distL="0" distR="0" simplePos="0" relativeHeight="487589888" behindDoc="1" locked="0" layoutInCell="1" allowOverlap="1">
            <wp:simplePos x="0" y="0"/>
            <wp:positionH relativeFrom="page">
              <wp:posOffset>2055484</wp:posOffset>
            </wp:positionH>
            <wp:positionV relativeFrom="paragraph">
              <wp:posOffset>154173</wp:posOffset>
            </wp:positionV>
            <wp:extent cx="3272464" cy="2537460"/>
            <wp:effectExtent l="0" t="0" r="0" b="0"/>
            <wp:wrapTopAndBottom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2464" cy="2537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062AA" w:rsidRDefault="00247C38">
      <w:pPr>
        <w:pStyle w:val="Listaszerbekezds"/>
        <w:numPr>
          <w:ilvl w:val="0"/>
          <w:numId w:val="9"/>
        </w:numPr>
        <w:tabs>
          <w:tab w:val="left" w:pos="462"/>
        </w:tabs>
        <w:spacing w:before="202"/>
        <w:ind w:left="462" w:hanging="177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műtéti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eljárás(ok)</w:t>
      </w:r>
    </w:p>
    <w:p w:rsidR="00F062AA" w:rsidRDefault="00F062AA">
      <w:pPr>
        <w:pStyle w:val="Szvegtrzs"/>
        <w:spacing w:before="11"/>
        <w:rPr>
          <w:b/>
        </w:rPr>
      </w:pPr>
    </w:p>
    <w:p w:rsidR="00F062AA" w:rsidRDefault="00247C38">
      <w:pPr>
        <w:pStyle w:val="Listaszerbekezds"/>
        <w:numPr>
          <w:ilvl w:val="0"/>
          <w:numId w:val="8"/>
        </w:numPr>
        <w:tabs>
          <w:tab w:val="left" w:pos="852"/>
        </w:tabs>
        <w:rPr>
          <w:b/>
          <w:sz w:val="20"/>
        </w:rPr>
      </w:pPr>
      <w:r>
        <w:rPr>
          <w:b/>
          <w:sz w:val="20"/>
        </w:rPr>
        <w:t>Általános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megjegyzések:</w:t>
      </w:r>
    </w:p>
    <w:p w:rsidR="00F062AA" w:rsidRDefault="00247C38">
      <w:pPr>
        <w:pStyle w:val="Listaszerbekezds"/>
        <w:numPr>
          <w:ilvl w:val="1"/>
          <w:numId w:val="8"/>
        </w:numPr>
        <w:tabs>
          <w:tab w:val="left" w:pos="1133"/>
          <w:tab w:val="left" w:pos="1135"/>
        </w:tabs>
        <w:spacing w:before="225"/>
        <w:ind w:right="560"/>
        <w:rPr>
          <w:sz w:val="20"/>
        </w:rPr>
      </w:pPr>
      <w:r>
        <w:rPr>
          <w:sz w:val="20"/>
        </w:rPr>
        <w:t>A</w:t>
      </w:r>
      <w:r>
        <w:rPr>
          <w:spacing w:val="39"/>
          <w:sz w:val="20"/>
        </w:rPr>
        <w:t xml:space="preserve"> </w:t>
      </w:r>
      <w:r>
        <w:rPr>
          <w:sz w:val="20"/>
        </w:rPr>
        <w:t>műtétet</w:t>
      </w:r>
      <w:r>
        <w:rPr>
          <w:spacing w:val="39"/>
          <w:sz w:val="20"/>
        </w:rPr>
        <w:t xml:space="preserve"> </w:t>
      </w:r>
      <w:r>
        <w:rPr>
          <w:sz w:val="20"/>
        </w:rPr>
        <w:t>általános</w:t>
      </w:r>
      <w:r>
        <w:rPr>
          <w:spacing w:val="38"/>
          <w:sz w:val="20"/>
        </w:rPr>
        <w:t xml:space="preserve"> </w:t>
      </w:r>
      <w:r>
        <w:rPr>
          <w:sz w:val="20"/>
        </w:rPr>
        <w:t>vagy</w:t>
      </w:r>
      <w:r>
        <w:rPr>
          <w:spacing w:val="36"/>
          <w:sz w:val="20"/>
        </w:rPr>
        <w:t xml:space="preserve"> </w:t>
      </w:r>
      <w:r>
        <w:rPr>
          <w:sz w:val="20"/>
        </w:rPr>
        <w:t>helyi</w:t>
      </w:r>
      <w:r>
        <w:rPr>
          <w:spacing w:val="37"/>
          <w:sz w:val="20"/>
        </w:rPr>
        <w:t xml:space="preserve"> </w:t>
      </w:r>
      <w:r>
        <w:rPr>
          <w:sz w:val="20"/>
        </w:rPr>
        <w:t>érzéstelenítésben</w:t>
      </w:r>
      <w:r>
        <w:rPr>
          <w:spacing w:val="38"/>
          <w:sz w:val="20"/>
        </w:rPr>
        <w:t xml:space="preserve"> </w:t>
      </w:r>
      <w:r>
        <w:rPr>
          <w:sz w:val="20"/>
        </w:rPr>
        <w:t>végezzük,</w:t>
      </w:r>
      <w:r>
        <w:rPr>
          <w:spacing w:val="40"/>
          <w:sz w:val="20"/>
        </w:rPr>
        <w:t xml:space="preserve"> </w:t>
      </w:r>
      <w:r>
        <w:rPr>
          <w:sz w:val="20"/>
        </w:rPr>
        <w:t>melynek</w:t>
      </w:r>
      <w:r>
        <w:rPr>
          <w:spacing w:val="36"/>
          <w:sz w:val="20"/>
        </w:rPr>
        <w:t xml:space="preserve"> </w:t>
      </w:r>
      <w:r>
        <w:rPr>
          <w:sz w:val="20"/>
        </w:rPr>
        <w:t>részleteiről,</w:t>
      </w:r>
      <w:r>
        <w:rPr>
          <w:spacing w:val="40"/>
          <w:sz w:val="20"/>
        </w:rPr>
        <w:t xml:space="preserve"> </w:t>
      </w:r>
      <w:r>
        <w:rPr>
          <w:sz w:val="20"/>
        </w:rPr>
        <w:t>módjáról,</w:t>
      </w:r>
      <w:r>
        <w:rPr>
          <w:spacing w:val="37"/>
          <w:sz w:val="20"/>
        </w:rPr>
        <w:t xml:space="preserve"> </w:t>
      </w:r>
      <w:r>
        <w:rPr>
          <w:sz w:val="20"/>
        </w:rPr>
        <w:t>kockázatairól</w:t>
      </w:r>
      <w:r>
        <w:rPr>
          <w:spacing w:val="37"/>
          <w:sz w:val="20"/>
        </w:rPr>
        <w:t xml:space="preserve"> </w:t>
      </w:r>
      <w:r>
        <w:rPr>
          <w:sz w:val="20"/>
        </w:rPr>
        <w:t>és lehetséges szövődményeiről az altatást végző orvos fogja Önt tájékoztatni és kérni írásos beleegyezését.</w:t>
      </w:r>
    </w:p>
    <w:p w:rsidR="00F062AA" w:rsidRDefault="00247C38">
      <w:pPr>
        <w:pStyle w:val="Listaszerbekezds"/>
        <w:numPr>
          <w:ilvl w:val="1"/>
          <w:numId w:val="8"/>
        </w:numPr>
        <w:tabs>
          <w:tab w:val="left" w:pos="1133"/>
          <w:tab w:val="left" w:pos="1135"/>
        </w:tabs>
        <w:ind w:right="559"/>
        <w:rPr>
          <w:sz w:val="20"/>
        </w:rPr>
      </w:pPr>
      <w:r>
        <w:rPr>
          <w:sz w:val="20"/>
        </w:rPr>
        <w:t>A beleegyezés megtörténtének tényét az Ön műtétjét végző orvosa beavatkozá</w:t>
      </w:r>
      <w:r>
        <w:rPr>
          <w:sz w:val="20"/>
        </w:rPr>
        <w:t>s előtt ellenőrzi, ennek hiányában</w:t>
      </w:r>
      <w:r>
        <w:rPr>
          <w:spacing w:val="40"/>
          <w:sz w:val="20"/>
        </w:rPr>
        <w:t xml:space="preserve"> </w:t>
      </w:r>
      <w:r>
        <w:rPr>
          <w:sz w:val="20"/>
        </w:rPr>
        <w:t>a jelen műtétet nem áll módunkban elvégezni.</w:t>
      </w:r>
    </w:p>
    <w:p w:rsidR="00F062AA" w:rsidRDefault="00F062AA">
      <w:pPr>
        <w:pStyle w:val="Szvegtrzs"/>
        <w:spacing w:before="12"/>
      </w:pPr>
    </w:p>
    <w:p w:rsidR="00F062AA" w:rsidRDefault="00247C38">
      <w:pPr>
        <w:pStyle w:val="Cmsor1"/>
        <w:spacing w:before="1"/>
        <w:ind w:left="852"/>
        <w:jc w:val="both"/>
      </w:pPr>
      <w:r>
        <w:t>A</w:t>
      </w:r>
      <w:r>
        <w:rPr>
          <w:spacing w:val="-3"/>
        </w:rPr>
        <w:t xml:space="preserve"> </w:t>
      </w:r>
      <w:r>
        <w:t>műtét</w:t>
      </w:r>
      <w:r>
        <w:rPr>
          <w:spacing w:val="-4"/>
        </w:rPr>
        <w:t xml:space="preserve"> </w:t>
      </w:r>
      <w:r>
        <w:rPr>
          <w:spacing w:val="-2"/>
        </w:rPr>
        <w:t>folyamata:</w:t>
      </w:r>
    </w:p>
    <w:p w:rsidR="00F062AA" w:rsidRDefault="00F062AA">
      <w:pPr>
        <w:pStyle w:val="Szvegtrzs"/>
        <w:spacing w:before="46"/>
        <w:rPr>
          <w:b/>
        </w:rPr>
      </w:pPr>
    </w:p>
    <w:p w:rsidR="00F062AA" w:rsidRDefault="00247C38">
      <w:pPr>
        <w:pStyle w:val="Szvegtrzs"/>
        <w:ind w:left="852" w:right="559"/>
        <w:jc w:val="both"/>
      </w:pPr>
      <w:r>
        <w:t>A műtéti beavatkozások mindig általános érzéstelenítésben (altatásban) történnek, amelyről a műtét előtt az Ön vizsgálatát végző altatóorvos ad felvilágosítást.</w:t>
      </w:r>
    </w:p>
    <w:p w:rsidR="00F062AA" w:rsidRDefault="00F062AA">
      <w:pPr>
        <w:pStyle w:val="Szvegtrzs"/>
        <w:jc w:val="both"/>
        <w:sectPr w:rsidR="00F062AA">
          <w:headerReference w:type="default" r:id="rId16"/>
          <w:footerReference w:type="default" r:id="rId17"/>
          <w:pgSz w:w="11900" w:h="16840"/>
          <w:pgMar w:top="2040" w:right="566" w:bottom="520" w:left="566" w:header="708" w:footer="334" w:gutter="0"/>
          <w:pgNumType w:start="2"/>
          <w:cols w:space="708"/>
        </w:sectPr>
      </w:pPr>
    </w:p>
    <w:p w:rsidR="00F062AA" w:rsidRDefault="00247C38">
      <w:pPr>
        <w:pStyle w:val="Szvegtrzs"/>
        <w:ind w:left="852" w:right="557"/>
        <w:jc w:val="both"/>
      </w:pPr>
      <w:r>
        <w:lastRenderedPageBreak/>
        <w:t>A bizonytalan tüdődaganatok eltávolítása egyes esetekben (tüdőfelszínen elhelyezkedő, kisebb méretű daganat) elvégezhető mellkas-tükrözéses</w:t>
      </w:r>
      <w:r>
        <w:rPr>
          <w:spacing w:val="-2"/>
        </w:rPr>
        <w:t xml:space="preserve"> </w:t>
      </w:r>
      <w:r>
        <w:t>(video- thoracoscopos) eljárással</w:t>
      </w:r>
      <w:r>
        <w:rPr>
          <w:spacing w:val="-1"/>
        </w:rPr>
        <w:t xml:space="preserve"> </w:t>
      </w:r>
      <w:r>
        <w:t>is, de az esetek na</w:t>
      </w:r>
      <w:r>
        <w:t>gy</w:t>
      </w:r>
      <w:r>
        <w:rPr>
          <w:spacing w:val="-2"/>
        </w:rPr>
        <w:t xml:space="preserve"> </w:t>
      </w:r>
      <w:r>
        <w:t>részében</w:t>
      </w:r>
      <w:r>
        <w:rPr>
          <w:spacing w:val="-2"/>
        </w:rPr>
        <w:t xml:space="preserve"> </w:t>
      </w:r>
      <w:r>
        <w:t xml:space="preserve">nyílt mellkasi műtét végzése szükséges. A </w:t>
      </w:r>
      <w:r>
        <w:rPr>
          <w:b/>
          <w:i/>
        </w:rPr>
        <w:t>mellkas-tükrözéses (video-thoracoscopos /VATS/)</w:t>
      </w:r>
      <w:r>
        <w:t>műtétnél2-3 cm-es metszésen keresztül száloptikás speciális videokamerát vezetünk a mellüregbe. Amennyiben látható a tüdőn levő elváltozás, két vagy három további kis metszésen keresztül operációs műszereket vezetünk be és egy speciális varrógéppel elvarrj</w:t>
      </w:r>
      <w:r>
        <w:t>uk, levágjuk és eltávolítjuk a beteg területet. Szükség esetén a mellhártyát a mellkas kupolából eltávolítjuk, vagy gyakrabban steril gyulladást kiváltó anyaggal dörzsöljük be, illetve elektrokoaguláljuk, hogy ezáltal is biztosítsuk a tüdő kitapadását.</w:t>
      </w:r>
    </w:p>
    <w:p w:rsidR="00F062AA" w:rsidRDefault="00247C38">
      <w:pPr>
        <w:pStyle w:val="Szvegtrzs"/>
        <w:spacing w:before="9"/>
        <w:rPr>
          <w:sz w:val="18"/>
        </w:rPr>
      </w:pPr>
      <w:r>
        <w:rPr>
          <w:noProof/>
          <w:sz w:val="18"/>
          <w:lang w:eastAsia="hu-HU"/>
        </w:rPr>
        <w:drawing>
          <wp:anchor distT="0" distB="0" distL="0" distR="0" simplePos="0" relativeHeight="487590400" behindDoc="1" locked="0" layoutInCell="1" allowOverlap="1">
            <wp:simplePos x="0" y="0"/>
            <wp:positionH relativeFrom="page">
              <wp:posOffset>2532888</wp:posOffset>
            </wp:positionH>
            <wp:positionV relativeFrom="paragraph">
              <wp:posOffset>153007</wp:posOffset>
            </wp:positionV>
            <wp:extent cx="2862572" cy="2578893"/>
            <wp:effectExtent l="0" t="0" r="0" b="0"/>
            <wp:wrapTopAndBottom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2572" cy="25788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062AA" w:rsidRDefault="00F062AA">
      <w:pPr>
        <w:pStyle w:val="Szvegtrzs"/>
        <w:spacing w:before="22"/>
      </w:pPr>
    </w:p>
    <w:p w:rsidR="00F062AA" w:rsidRDefault="00247C38">
      <w:pPr>
        <w:pStyle w:val="Szvegtrzs"/>
        <w:ind w:left="852" w:right="560"/>
        <w:jc w:val="both"/>
      </w:pPr>
      <w:r>
        <w:t>Gyakran</w:t>
      </w:r>
      <w:r>
        <w:rPr>
          <w:spacing w:val="-1"/>
        </w:rPr>
        <w:t xml:space="preserve"> </w:t>
      </w:r>
      <w:r>
        <w:t>előfordul, hogy</w:t>
      </w:r>
      <w:r>
        <w:rPr>
          <w:spacing w:val="-1"/>
        </w:rPr>
        <w:t xml:space="preserve"> </w:t>
      </w:r>
      <w:r>
        <w:t>a talált elváltozás miatt nem</w:t>
      </w:r>
      <w:r>
        <w:rPr>
          <w:spacing w:val="-1"/>
        </w:rPr>
        <w:t xml:space="preserve"> </w:t>
      </w:r>
      <w:r>
        <w:t>lehet a műtétet a tervezett VATS útján</w:t>
      </w:r>
      <w:r>
        <w:rPr>
          <w:spacing w:val="-1"/>
        </w:rPr>
        <w:t xml:space="preserve"> </w:t>
      </w:r>
      <w:r>
        <w:t>befejezni, ezért - mivel Ön műtét közben aludni fog – kérjük, adja előre beleegyezését a műtét mellkas megnyitásával történő folytatására, illetve befejezésére.</w:t>
      </w:r>
    </w:p>
    <w:p w:rsidR="00F062AA" w:rsidRDefault="00247C38">
      <w:pPr>
        <w:pStyle w:val="Szvegtrzs"/>
        <w:ind w:left="852" w:right="559"/>
        <w:jc w:val="both"/>
      </w:pPr>
      <w:r>
        <w:t xml:space="preserve">A </w:t>
      </w:r>
      <w:r>
        <w:t>VATS műtét elvégezhetőségének speciális feltételei vannak. Amennyiben ezek nem adottak, úgy Önt a műtét erőltetésével veszélynek tennénk ki, ezért az Ön kifejezett kívánságára sem áll módunkban elvégezni. Kétségtelen, hogy a műtét utáni időszakban a sebfáj</w:t>
      </w:r>
      <w:r>
        <w:t>dalom kisebb és talán a kozmetikai eredmény is jobb, de ezekért nem vállalhatjuk egy esetleges tartós egészségkárosítás kockázatát. VATS műtét után még néhány napig szívókezelés szükséges a műtét során behelyezett 1-2 szívócsövön keresztül.</w:t>
      </w:r>
    </w:p>
    <w:p w:rsidR="00F062AA" w:rsidRDefault="00F062AA">
      <w:pPr>
        <w:pStyle w:val="Szvegtrzs"/>
        <w:spacing w:before="49"/>
      </w:pPr>
    </w:p>
    <w:p w:rsidR="00F062AA" w:rsidRDefault="00247C38">
      <w:pPr>
        <w:ind w:left="852" w:right="559"/>
        <w:jc w:val="both"/>
        <w:rPr>
          <w:sz w:val="20"/>
        </w:rPr>
      </w:pPr>
      <w:r>
        <w:rPr>
          <w:sz w:val="20"/>
        </w:rPr>
        <w:t xml:space="preserve">A </w:t>
      </w:r>
      <w:r>
        <w:rPr>
          <w:b/>
          <w:i/>
          <w:sz w:val="20"/>
        </w:rPr>
        <w:t>mellkas megn</w:t>
      </w:r>
      <w:r>
        <w:rPr>
          <w:b/>
          <w:i/>
          <w:sz w:val="20"/>
        </w:rPr>
        <w:t xml:space="preserve">yitásával, a tüdő sebészi feltárásával (thoracotomiával) </w:t>
      </w:r>
      <w:r>
        <w:rPr>
          <w:sz w:val="20"/>
        </w:rPr>
        <w:t>végzett műtét esetén általában a mellkas oldalsó részén, a bordák lefutásával párhuzamos metszést ejtünk és egy borda kivétele segítségével hatolunk a mellüregbe, így tárjuk fel a beteg tüdőterületet</w:t>
      </w:r>
      <w:r>
        <w:rPr>
          <w:sz w:val="20"/>
        </w:rPr>
        <w:t>.</w:t>
      </w:r>
    </w:p>
    <w:p w:rsidR="00F062AA" w:rsidRDefault="00247C38">
      <w:pPr>
        <w:pStyle w:val="Szvegtrzs"/>
        <w:spacing w:before="3"/>
        <w:rPr>
          <w:sz w:val="7"/>
        </w:rPr>
      </w:pPr>
      <w:r>
        <w:rPr>
          <w:noProof/>
          <w:sz w:val="7"/>
          <w:lang w:eastAsia="hu-HU"/>
        </w:rPr>
        <w:drawing>
          <wp:anchor distT="0" distB="0" distL="0" distR="0" simplePos="0" relativeHeight="487590912" behindDoc="1" locked="0" layoutInCell="1" allowOverlap="1">
            <wp:simplePos x="0" y="0"/>
            <wp:positionH relativeFrom="page">
              <wp:posOffset>3246120</wp:posOffset>
            </wp:positionH>
            <wp:positionV relativeFrom="paragraph">
              <wp:posOffset>68723</wp:posOffset>
            </wp:positionV>
            <wp:extent cx="1433673" cy="1728216"/>
            <wp:effectExtent l="0" t="0" r="0" b="0"/>
            <wp:wrapTopAndBottom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3673" cy="1728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062AA" w:rsidRDefault="00F062AA">
      <w:pPr>
        <w:pStyle w:val="Szvegtrzs"/>
        <w:spacing w:before="1"/>
      </w:pPr>
    </w:p>
    <w:p w:rsidR="00F062AA" w:rsidRDefault="00247C38">
      <w:pPr>
        <w:pStyle w:val="Szvegtrzs"/>
        <w:spacing w:before="1"/>
        <w:ind w:left="852" w:right="558"/>
        <w:jc w:val="both"/>
      </w:pPr>
      <w:r>
        <w:t>Ez a metszéstípus igen jó esztétikai eredményekkel jár, hisz későbbiekben a felkar részben vagy egészen takarja a vágást. Bizonyos esetekben más metszésvezetést szükséges.</w:t>
      </w:r>
    </w:p>
    <w:p w:rsidR="00F062AA" w:rsidRDefault="00247C38">
      <w:pPr>
        <w:pStyle w:val="Szvegtrzs"/>
        <w:spacing w:line="228" w:lineRule="exact"/>
        <w:ind w:left="852"/>
        <w:jc w:val="both"/>
      </w:pPr>
      <w:r>
        <w:t>A</w:t>
      </w:r>
      <w:r>
        <w:rPr>
          <w:spacing w:val="32"/>
        </w:rPr>
        <w:t xml:space="preserve"> </w:t>
      </w:r>
      <w:r>
        <w:t>bizonytalan</w:t>
      </w:r>
      <w:r>
        <w:rPr>
          <w:spacing w:val="32"/>
        </w:rPr>
        <w:t xml:space="preserve"> </w:t>
      </w:r>
      <w:r>
        <w:t>daganatoknál</w:t>
      </w:r>
      <w:r>
        <w:rPr>
          <w:spacing w:val="37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leggyakoribb</w:t>
      </w:r>
      <w:r>
        <w:rPr>
          <w:spacing w:val="37"/>
        </w:rPr>
        <w:t xml:space="preserve"> </w:t>
      </w:r>
      <w:r>
        <w:t>műtét</w:t>
      </w:r>
      <w:r>
        <w:rPr>
          <w:spacing w:val="35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beteg</w:t>
      </w:r>
      <w:r>
        <w:rPr>
          <w:spacing w:val="34"/>
        </w:rPr>
        <w:t xml:space="preserve"> </w:t>
      </w:r>
      <w:r>
        <w:t>rész</w:t>
      </w:r>
      <w:r>
        <w:rPr>
          <w:spacing w:val="35"/>
        </w:rPr>
        <w:t xml:space="preserve"> </w:t>
      </w:r>
      <w:r>
        <w:t>eltávolítása,</w:t>
      </w:r>
      <w:r>
        <w:rPr>
          <w:spacing w:val="34"/>
        </w:rPr>
        <w:t xml:space="preserve"> </w:t>
      </w:r>
      <w:r>
        <w:t>eset</w:t>
      </w:r>
      <w:r>
        <w:t>enként</w:t>
      </w:r>
      <w:r>
        <w:rPr>
          <w:spacing w:val="35"/>
        </w:rPr>
        <w:t xml:space="preserve"> </w:t>
      </w:r>
      <w:r>
        <w:t>elégséges</w:t>
      </w:r>
      <w:r>
        <w:rPr>
          <w:spacing w:val="34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lebeny</w:t>
      </w:r>
      <w:r>
        <w:rPr>
          <w:spacing w:val="34"/>
        </w:rPr>
        <w:t xml:space="preserve"> </w:t>
      </w:r>
      <w:r>
        <w:rPr>
          <w:spacing w:val="-5"/>
        </w:rPr>
        <w:t>egy</w:t>
      </w:r>
    </w:p>
    <w:p w:rsidR="00F062AA" w:rsidRDefault="00247C38">
      <w:pPr>
        <w:pStyle w:val="Szvegtrzs"/>
        <w:ind w:left="852"/>
      </w:pPr>
      <w:r>
        <w:t>részének</w:t>
      </w:r>
      <w:r>
        <w:rPr>
          <w:spacing w:val="58"/>
        </w:rPr>
        <w:t xml:space="preserve"> </w:t>
      </w:r>
      <w:r>
        <w:t>kimetszése</w:t>
      </w:r>
      <w:r>
        <w:rPr>
          <w:spacing w:val="61"/>
        </w:rPr>
        <w:t xml:space="preserve"> </w:t>
      </w:r>
      <w:r>
        <w:t>is.</w:t>
      </w:r>
      <w:r>
        <w:rPr>
          <w:spacing w:val="58"/>
        </w:rPr>
        <w:t xml:space="preserve"> </w:t>
      </w:r>
      <w:r>
        <w:t>Ennek</w:t>
      </w:r>
      <w:r>
        <w:rPr>
          <w:spacing w:val="56"/>
        </w:rPr>
        <w:t xml:space="preserve"> </w:t>
      </w:r>
      <w:r>
        <w:t>lényege,</w:t>
      </w:r>
      <w:r>
        <w:rPr>
          <w:spacing w:val="61"/>
        </w:rPr>
        <w:t xml:space="preserve"> </w:t>
      </w:r>
      <w:r>
        <w:t>hogy</w:t>
      </w:r>
      <w:r>
        <w:rPr>
          <w:spacing w:val="59"/>
        </w:rPr>
        <w:t xml:space="preserve"> </w:t>
      </w:r>
      <w:r>
        <w:t>„ék”</w:t>
      </w:r>
      <w:r>
        <w:rPr>
          <w:spacing w:val="58"/>
        </w:rPr>
        <w:t xml:space="preserve"> </w:t>
      </w:r>
      <w:r>
        <w:t>alakban</w:t>
      </w:r>
      <w:r>
        <w:rPr>
          <w:spacing w:val="56"/>
        </w:rPr>
        <w:t xml:space="preserve"> </w:t>
      </w:r>
      <w:r>
        <w:t>kevés</w:t>
      </w:r>
      <w:r>
        <w:rPr>
          <w:spacing w:val="57"/>
        </w:rPr>
        <w:t xml:space="preserve"> </w:t>
      </w:r>
      <w:r>
        <w:t>tüdőállománnyal</w:t>
      </w:r>
      <w:r>
        <w:rPr>
          <w:spacing w:val="62"/>
        </w:rPr>
        <w:t xml:space="preserve"> </w:t>
      </w:r>
      <w:r>
        <w:t>együtt</w:t>
      </w:r>
      <w:r>
        <w:rPr>
          <w:spacing w:val="59"/>
        </w:rPr>
        <w:t xml:space="preserve"> </w:t>
      </w:r>
      <w:r>
        <w:t>kimetsszük</w:t>
      </w:r>
      <w:r>
        <w:rPr>
          <w:spacing w:val="59"/>
        </w:rPr>
        <w:t xml:space="preserve"> </w:t>
      </w:r>
      <w:r>
        <w:t>azt</w:t>
      </w:r>
      <w:r>
        <w:rPr>
          <w:spacing w:val="58"/>
        </w:rPr>
        <w:t xml:space="preserve"> </w:t>
      </w:r>
      <w:r>
        <w:rPr>
          <w:spacing w:val="-10"/>
        </w:rPr>
        <w:t>a</w:t>
      </w:r>
    </w:p>
    <w:p w:rsidR="00F062AA" w:rsidRDefault="00247C38">
      <w:pPr>
        <w:pStyle w:val="Szvegtrzs"/>
        <w:ind w:left="852" w:right="361"/>
      </w:pPr>
      <w:r>
        <w:t>tüdőállományt, amely tartalmazza a jóindulatú daganatot. Ezt elvégezhetjük kézi varratok behelyezésével, vagy két lépésben felhelyezett fémkapocs sorokat bevarró speciális varrógéppel.</w:t>
      </w:r>
    </w:p>
    <w:p w:rsidR="00F062AA" w:rsidRDefault="00F062AA">
      <w:pPr>
        <w:pStyle w:val="Szvegtrzs"/>
        <w:sectPr w:rsidR="00F062AA">
          <w:headerReference w:type="default" r:id="rId20"/>
          <w:footerReference w:type="default" r:id="rId21"/>
          <w:pgSz w:w="11900" w:h="16840"/>
          <w:pgMar w:top="2040" w:right="566" w:bottom="520" w:left="566" w:header="708" w:footer="334" w:gutter="0"/>
          <w:cols w:space="708"/>
        </w:sectPr>
      </w:pPr>
    </w:p>
    <w:p w:rsidR="00F062AA" w:rsidRDefault="00247C38">
      <w:pPr>
        <w:pStyle w:val="Szvegtrzs"/>
        <w:ind w:left="852" w:right="560" w:hanging="1"/>
        <w:jc w:val="both"/>
      </w:pPr>
      <w:r>
        <w:lastRenderedPageBreak/>
        <w:t>Ha a daganat nagyméretű és a lebenyből nem vagy csak kis állomány hagyható, akkor az egész lebeny eltávolítása szükségessé válhat. Ebben az esetben átvágjuk a lebenyhez futó verőeret, valamint a lebenyvénát és a hörgőt. A hörgőt, fémkapcsokat behelyező var</w:t>
      </w:r>
      <w:r>
        <w:t>rógéppel, szükség esetén sebészi varrófonállal készített varratsorral zárjuk be.</w:t>
      </w:r>
    </w:p>
    <w:p w:rsidR="00F062AA" w:rsidRDefault="00247C38">
      <w:pPr>
        <w:pStyle w:val="Szvegtrzs"/>
        <w:ind w:left="852" w:right="560"/>
        <w:jc w:val="both"/>
      </w:pPr>
      <w:r>
        <w:t>Elsősorban jobb oldalon fordulhat elő, hogy két lebenyt - alsó-középső, nagyon ritkán felső-középső - kell eltávolítani, ilyenkor 1 lebeny marad vissza a mellkasban. Amennyibe</w:t>
      </w:r>
      <w:r>
        <w:t>n a daganat elhelyezkedése szükségessé teszi, a beteg tüdőt egészben fel kell áldozni.</w:t>
      </w:r>
    </w:p>
    <w:p w:rsidR="00F062AA" w:rsidRDefault="00247C38">
      <w:pPr>
        <w:pStyle w:val="Szvegtrzs"/>
        <w:spacing w:before="5"/>
        <w:rPr>
          <w:sz w:val="18"/>
        </w:rPr>
      </w:pPr>
      <w:r>
        <w:rPr>
          <w:noProof/>
          <w:sz w:val="18"/>
          <w:lang w:eastAsia="hu-HU"/>
        </w:rPr>
        <w:drawing>
          <wp:anchor distT="0" distB="0" distL="0" distR="0" simplePos="0" relativeHeight="487591424" behindDoc="1" locked="0" layoutInCell="1" allowOverlap="1">
            <wp:simplePos x="0" y="0"/>
            <wp:positionH relativeFrom="page">
              <wp:posOffset>2546604</wp:posOffset>
            </wp:positionH>
            <wp:positionV relativeFrom="paragraph">
              <wp:posOffset>150097</wp:posOffset>
            </wp:positionV>
            <wp:extent cx="2666504" cy="2819400"/>
            <wp:effectExtent l="0" t="0" r="0" b="0"/>
            <wp:wrapTopAndBottom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6504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062AA" w:rsidRDefault="00247C38">
      <w:pPr>
        <w:pStyle w:val="Szvegtrzs"/>
        <w:spacing w:before="209"/>
        <w:ind w:left="852" w:right="561"/>
        <w:jc w:val="both"/>
      </w:pPr>
      <w:r>
        <w:t>Mivel Ön a műtét alatt aludni fog, kérjük adja előre beleegyezését, hogy gyógyulása érdekében a műtétet a</w:t>
      </w:r>
      <w:r>
        <w:rPr>
          <w:spacing w:val="40"/>
        </w:rPr>
        <w:t xml:space="preserve"> </w:t>
      </w:r>
      <w:r>
        <w:t>szükséges mértékben kiterjeszthessük - a műtéti feltárás lele</w:t>
      </w:r>
      <w:r>
        <w:t>tét is figyelembe véve.</w:t>
      </w:r>
    </w:p>
    <w:p w:rsidR="00F062AA" w:rsidRDefault="00F062AA">
      <w:pPr>
        <w:pStyle w:val="Szvegtrzs"/>
      </w:pPr>
    </w:p>
    <w:p w:rsidR="00F062AA" w:rsidRDefault="00F062AA">
      <w:pPr>
        <w:pStyle w:val="Szvegtrzs"/>
        <w:spacing w:before="15"/>
      </w:pPr>
    </w:p>
    <w:p w:rsidR="00F062AA" w:rsidRDefault="00247C38">
      <w:pPr>
        <w:pStyle w:val="Cmsor1"/>
        <w:numPr>
          <w:ilvl w:val="0"/>
          <w:numId w:val="8"/>
        </w:numPr>
        <w:tabs>
          <w:tab w:val="left" w:pos="852"/>
        </w:tabs>
      </w:pPr>
      <w:r>
        <w:t>Az</w:t>
      </w:r>
      <w:r>
        <w:rPr>
          <w:spacing w:val="-5"/>
        </w:rPr>
        <w:t xml:space="preserve"> </w:t>
      </w:r>
      <w:r>
        <w:t>műtét</w:t>
      </w:r>
      <w:r>
        <w:rPr>
          <w:spacing w:val="-5"/>
        </w:rPr>
        <w:t xml:space="preserve"> </w:t>
      </w:r>
      <w:r>
        <w:t>műtéti</w:t>
      </w:r>
      <w:r>
        <w:rPr>
          <w:spacing w:val="-8"/>
        </w:rPr>
        <w:t xml:space="preserve"> </w:t>
      </w:r>
      <w:r>
        <w:t>alternatívája,</w:t>
      </w:r>
      <w:r>
        <w:rPr>
          <w:spacing w:val="-6"/>
        </w:rPr>
        <w:t xml:space="preserve"> </w:t>
      </w:r>
      <w:r>
        <w:t>annak</w:t>
      </w:r>
      <w:r>
        <w:rPr>
          <w:spacing w:val="-10"/>
        </w:rPr>
        <w:t xml:space="preserve"> </w:t>
      </w:r>
      <w:r>
        <w:rPr>
          <w:spacing w:val="-2"/>
        </w:rPr>
        <w:t>előnye/hátránya:</w:t>
      </w:r>
    </w:p>
    <w:p w:rsidR="00F062AA" w:rsidRDefault="00247C38">
      <w:pPr>
        <w:pStyle w:val="Szvegtrzs"/>
        <w:spacing w:before="224"/>
        <w:ind w:left="852"/>
        <w:jc w:val="both"/>
      </w:pPr>
      <w:r>
        <w:t>A</w:t>
      </w:r>
      <w:r>
        <w:rPr>
          <w:spacing w:val="-6"/>
        </w:rPr>
        <w:t xml:space="preserve"> </w:t>
      </w:r>
      <w:r>
        <w:t>műtét</w:t>
      </w:r>
      <w:r>
        <w:rPr>
          <w:spacing w:val="-5"/>
        </w:rPr>
        <w:t xml:space="preserve"> </w:t>
      </w:r>
      <w:r>
        <w:t>helyett</w:t>
      </w:r>
      <w:r>
        <w:rPr>
          <w:spacing w:val="-6"/>
        </w:rPr>
        <w:t xml:space="preserve"> </w:t>
      </w:r>
      <w:r>
        <w:rPr>
          <w:spacing w:val="-2"/>
        </w:rPr>
        <w:t>observatio.</w:t>
      </w:r>
    </w:p>
    <w:p w:rsidR="00F062AA" w:rsidRDefault="00F062AA">
      <w:pPr>
        <w:pStyle w:val="Szvegtrzs"/>
        <w:spacing w:before="6"/>
      </w:pPr>
    </w:p>
    <w:p w:rsidR="00F062AA" w:rsidRDefault="00247C38">
      <w:pPr>
        <w:pStyle w:val="Cmsor1"/>
        <w:ind w:left="286"/>
      </w:pPr>
      <w:r>
        <w:t>Az</w:t>
      </w:r>
      <w:r>
        <w:rPr>
          <w:spacing w:val="-6"/>
        </w:rPr>
        <w:t xml:space="preserve"> </w:t>
      </w:r>
      <w:r>
        <w:t>Ön</w:t>
      </w:r>
      <w:r>
        <w:rPr>
          <w:spacing w:val="-6"/>
        </w:rPr>
        <w:t xml:space="preserve"> </w:t>
      </w:r>
      <w:r>
        <w:t>esetében</w:t>
      </w:r>
      <w:r>
        <w:rPr>
          <w:spacing w:val="-6"/>
        </w:rPr>
        <w:t xml:space="preserve"> </w:t>
      </w:r>
      <w:r>
        <w:t>választott</w:t>
      </w:r>
      <w:r>
        <w:rPr>
          <w:spacing w:val="-5"/>
        </w:rPr>
        <w:t xml:space="preserve"> </w:t>
      </w:r>
      <w:r>
        <w:t>műtéti</w:t>
      </w:r>
      <w:r>
        <w:rPr>
          <w:spacing w:val="-3"/>
        </w:rPr>
        <w:t xml:space="preserve"> </w:t>
      </w:r>
      <w:r>
        <w:rPr>
          <w:spacing w:val="-2"/>
        </w:rPr>
        <w:t>megoldás:</w:t>
      </w:r>
    </w:p>
    <w:p w:rsidR="00F062AA" w:rsidRDefault="00247C38">
      <w:pPr>
        <w:spacing w:before="226"/>
        <w:ind w:left="286"/>
        <w:rPr>
          <w:sz w:val="20"/>
        </w:rPr>
      </w:pPr>
      <w:r>
        <w:rPr>
          <w:spacing w:val="-2"/>
          <w:sz w:val="20"/>
        </w:rPr>
        <w:t>………………………………………………….……………………………………………………………………….……</w:t>
      </w:r>
    </w:p>
    <w:p w:rsidR="00F062AA" w:rsidRDefault="00F062AA">
      <w:pPr>
        <w:pStyle w:val="Szvegtrzs"/>
        <w:spacing w:before="15"/>
      </w:pPr>
    </w:p>
    <w:p w:rsidR="00F062AA" w:rsidRDefault="00247C38">
      <w:pPr>
        <w:pStyle w:val="Cmsor1"/>
        <w:numPr>
          <w:ilvl w:val="0"/>
          <w:numId w:val="7"/>
        </w:numPr>
        <w:tabs>
          <w:tab w:val="left" w:pos="463"/>
        </w:tabs>
        <w:ind w:left="463" w:hanging="177"/>
      </w:pPr>
      <w:r>
        <w:t>Lehetséges</w:t>
      </w:r>
      <w:r>
        <w:rPr>
          <w:spacing w:val="-7"/>
        </w:rPr>
        <w:t xml:space="preserve"> </w:t>
      </w:r>
      <w:r>
        <w:t>műtéti</w:t>
      </w:r>
      <w:r>
        <w:rPr>
          <w:spacing w:val="-10"/>
        </w:rPr>
        <w:t xml:space="preserve"> </w:t>
      </w:r>
      <w:r>
        <w:rPr>
          <w:spacing w:val="-2"/>
        </w:rPr>
        <w:t>szövődmények</w:t>
      </w:r>
    </w:p>
    <w:p w:rsidR="00F062AA" w:rsidRDefault="00F062AA">
      <w:pPr>
        <w:pStyle w:val="Szvegtrzs"/>
        <w:spacing w:before="8"/>
        <w:rPr>
          <w:b/>
        </w:rPr>
      </w:pPr>
    </w:p>
    <w:p w:rsidR="00F062AA" w:rsidRDefault="00247C38">
      <w:pPr>
        <w:pStyle w:val="Listaszerbekezds"/>
        <w:numPr>
          <w:ilvl w:val="0"/>
          <w:numId w:val="6"/>
        </w:numPr>
        <w:tabs>
          <w:tab w:val="left" w:pos="852"/>
        </w:tabs>
        <w:ind w:hanging="566"/>
        <w:rPr>
          <w:b/>
          <w:sz w:val="20"/>
        </w:rPr>
      </w:pPr>
      <w:r>
        <w:rPr>
          <w:b/>
          <w:sz w:val="20"/>
        </w:rPr>
        <w:t>Általános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megjegyzések:</w:t>
      </w:r>
    </w:p>
    <w:p w:rsidR="00F062AA" w:rsidRDefault="00F062AA">
      <w:pPr>
        <w:pStyle w:val="Szvegtrzs"/>
        <w:spacing w:before="6"/>
        <w:rPr>
          <w:b/>
        </w:rPr>
      </w:pPr>
    </w:p>
    <w:p w:rsidR="00F062AA" w:rsidRDefault="00247C38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60"/>
        <w:jc w:val="both"/>
        <w:rPr>
          <w:rFonts w:ascii="Symbol" w:hAnsi="Symbol"/>
          <w:sz w:val="20"/>
        </w:rPr>
      </w:pPr>
      <w:r>
        <w:rPr>
          <w:sz w:val="20"/>
        </w:rPr>
        <w:t>A tudomány mai állása szerint a kezelés eredményességéért és szövődménymentességért nem vállalhat abszolút garanciát a kezelőorvos.</w:t>
      </w:r>
    </w:p>
    <w:p w:rsidR="00F062AA" w:rsidRDefault="00247C38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57"/>
        <w:jc w:val="both"/>
        <w:rPr>
          <w:rFonts w:ascii="Symbol" w:hAnsi="Symbol"/>
          <w:sz w:val="20"/>
        </w:rPr>
      </w:pPr>
      <w:r>
        <w:rPr>
          <w:sz w:val="20"/>
        </w:rPr>
        <w:t xml:space="preserve">Bármely műtéti beavatkozásnál előfordulhatnak olyan kisebb, illetve jelentősen csökkenő gyakorisággal súlyos </w:t>
      </w:r>
      <w:r>
        <w:rPr>
          <w:sz w:val="20"/>
        </w:rPr>
        <w:t>vagy rendkívül súlyos, akár halálhoz vezető károsodások, szövődmények, melyek a kezeléseknek nem szükségszerű velejárói, melyek bekövetkezte az orvos elvárható gondossága és körültekintése melletti betegellátás esetén is kialakulhatnak, és bekövetkeztük ne</w:t>
      </w:r>
      <w:r>
        <w:rPr>
          <w:sz w:val="20"/>
        </w:rPr>
        <w:t>m látható előre, ezért eleve el sem háríthatók.</w:t>
      </w:r>
    </w:p>
    <w:p w:rsidR="00F062AA" w:rsidRDefault="00247C38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59"/>
        <w:jc w:val="both"/>
        <w:rPr>
          <w:rFonts w:ascii="Symbol" w:hAnsi="Symbol"/>
          <w:sz w:val="20"/>
        </w:rPr>
      </w:pPr>
      <w:r>
        <w:rPr>
          <w:sz w:val="20"/>
        </w:rPr>
        <w:t>Értelemszerű, hogy ezekért a műtétet/beavatkozást végző személyt nem terheli felelősség, ezt a kockázatot a betegnek kell vállalnia, amikor beleegyezést ad a műtéthez. Ilyen kockázati tényezők pl. a szokatlan</w:t>
      </w:r>
      <w:r>
        <w:rPr>
          <w:sz w:val="20"/>
        </w:rPr>
        <w:t xml:space="preserve"> anatómiai viszonyok, más társuló betegség vagy kóros állapot, a szervezet szokatlan reakciója a műtét során felhasznált anyagokra illetve magára a műtéti beavatkozásra, nem</w:t>
      </w:r>
      <w:r>
        <w:rPr>
          <w:spacing w:val="-1"/>
          <w:sz w:val="20"/>
        </w:rPr>
        <w:t xml:space="preserve"> </w:t>
      </w:r>
      <w:r>
        <w:rPr>
          <w:sz w:val="20"/>
        </w:rPr>
        <w:t>sterilitási hibából fakadó ún. endogén fertőzés, megfelelő tanúsítvány ellenére el</w:t>
      </w:r>
      <w:r>
        <w:rPr>
          <w:sz w:val="20"/>
        </w:rPr>
        <w:t>őforduló anyaghiba. Mindezek a mindennapi gyakorlatban vérzés, utóvérzés, véletlen sérülés, belső varratelégtelenség, varratkilökődés, sebgennyedés vagy sebgyógyulási zavar, a várttól elmaradó gyógyeredmény,</w:t>
      </w:r>
      <w:r>
        <w:rPr>
          <w:spacing w:val="-3"/>
          <w:sz w:val="20"/>
        </w:rPr>
        <w:t xml:space="preserve"> </w:t>
      </w:r>
      <w:r>
        <w:rPr>
          <w:sz w:val="20"/>
        </w:rPr>
        <w:t>illetve</w:t>
      </w:r>
      <w:r>
        <w:rPr>
          <w:spacing w:val="-4"/>
          <w:sz w:val="20"/>
        </w:rPr>
        <w:t xml:space="preserve"> </w:t>
      </w:r>
      <w:r>
        <w:rPr>
          <w:sz w:val="20"/>
        </w:rPr>
        <w:t>késői</w:t>
      </w:r>
      <w:r>
        <w:rPr>
          <w:spacing w:val="-4"/>
          <w:sz w:val="20"/>
        </w:rPr>
        <w:t xml:space="preserve"> </w:t>
      </w:r>
      <w:r>
        <w:rPr>
          <w:sz w:val="20"/>
        </w:rPr>
        <w:t>szövődmények</w:t>
      </w:r>
      <w:r>
        <w:rPr>
          <w:spacing w:val="-5"/>
          <w:sz w:val="20"/>
        </w:rPr>
        <w:t xml:space="preserve"> </w:t>
      </w:r>
      <w:r>
        <w:rPr>
          <w:sz w:val="20"/>
        </w:rPr>
        <w:t>(pl.</w:t>
      </w:r>
      <w:r>
        <w:rPr>
          <w:spacing w:val="-3"/>
          <w:sz w:val="20"/>
        </w:rPr>
        <w:t xml:space="preserve"> </w:t>
      </w:r>
      <w:r>
        <w:rPr>
          <w:sz w:val="20"/>
        </w:rPr>
        <w:t>hegesedés</w:t>
      </w:r>
      <w:r>
        <w:rPr>
          <w:spacing w:val="-2"/>
          <w:sz w:val="20"/>
        </w:rPr>
        <w:t xml:space="preserve"> </w:t>
      </w:r>
      <w:r>
        <w:rPr>
          <w:sz w:val="20"/>
        </w:rPr>
        <w:t>vagy</w:t>
      </w:r>
      <w:r>
        <w:rPr>
          <w:spacing w:val="-3"/>
          <w:sz w:val="20"/>
        </w:rPr>
        <w:t xml:space="preserve"> </w:t>
      </w:r>
      <w:r>
        <w:rPr>
          <w:sz w:val="20"/>
        </w:rPr>
        <w:t>h</w:t>
      </w:r>
      <w:r>
        <w:rPr>
          <w:sz w:val="20"/>
        </w:rPr>
        <w:t>asüregi</w:t>
      </w:r>
      <w:r>
        <w:rPr>
          <w:spacing w:val="-2"/>
          <w:sz w:val="20"/>
        </w:rPr>
        <w:t xml:space="preserve"> </w:t>
      </w:r>
      <w:r>
        <w:rPr>
          <w:sz w:val="20"/>
        </w:rPr>
        <w:t>műtétek</w:t>
      </w:r>
      <w:r>
        <w:rPr>
          <w:spacing w:val="-3"/>
          <w:sz w:val="20"/>
        </w:rPr>
        <w:t xml:space="preserve"> </w:t>
      </w:r>
      <w:r>
        <w:rPr>
          <w:sz w:val="20"/>
        </w:rPr>
        <w:t>utáni</w:t>
      </w:r>
      <w:r>
        <w:rPr>
          <w:spacing w:val="-4"/>
          <w:sz w:val="20"/>
        </w:rPr>
        <w:t xml:space="preserve"> </w:t>
      </w:r>
      <w:r>
        <w:rPr>
          <w:sz w:val="20"/>
        </w:rPr>
        <w:t>bélösszenövések</w:t>
      </w:r>
      <w:r>
        <w:rPr>
          <w:spacing w:val="-5"/>
          <w:sz w:val="20"/>
        </w:rPr>
        <w:t xml:space="preserve"> </w:t>
      </w:r>
      <w:r>
        <w:rPr>
          <w:sz w:val="20"/>
        </w:rPr>
        <w:t>talaján kialakuló működési zavar) formájában jelentkezhetnek, de ezek statisztikai gyakorisága messze elmarad a műtét nélkül bekövetkező állapotromlás valószínűségéhez képest.</w:t>
      </w:r>
    </w:p>
    <w:p w:rsidR="00F062AA" w:rsidRDefault="00F062AA">
      <w:pPr>
        <w:pStyle w:val="Listaszerbekezds"/>
        <w:jc w:val="both"/>
        <w:rPr>
          <w:rFonts w:ascii="Symbol" w:hAnsi="Symbol"/>
          <w:sz w:val="20"/>
        </w:rPr>
        <w:sectPr w:rsidR="00F062AA">
          <w:headerReference w:type="default" r:id="rId23"/>
          <w:footerReference w:type="default" r:id="rId24"/>
          <w:pgSz w:w="11900" w:h="16840"/>
          <w:pgMar w:top="2020" w:right="566" w:bottom="520" w:left="566" w:header="708" w:footer="334" w:gutter="0"/>
          <w:cols w:space="708"/>
        </w:sectPr>
      </w:pPr>
    </w:p>
    <w:p w:rsidR="00F062AA" w:rsidRDefault="00247C38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60"/>
        <w:jc w:val="both"/>
        <w:rPr>
          <w:rFonts w:ascii="Symbol" w:hAnsi="Symbol"/>
          <w:sz w:val="20"/>
        </w:rPr>
      </w:pPr>
      <w:r>
        <w:rPr>
          <w:sz w:val="20"/>
        </w:rPr>
        <w:lastRenderedPageBreak/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szövődmények, kockázatok elkerülése céljából a</w:t>
      </w:r>
      <w:r>
        <w:rPr>
          <w:spacing w:val="-1"/>
          <w:sz w:val="20"/>
        </w:rPr>
        <w:t xml:space="preserve"> </w:t>
      </w:r>
      <w:r>
        <w:rPr>
          <w:sz w:val="20"/>
        </w:rPr>
        <w:t>szakmai protokolloknak megfelelően alkalmazunk trombózis és antibiotikum profilaxist, illetve mindent elkövetünk a műtéttel összefüggő esetleges szövődmények, kockázatok időben történő felismeréséért és e következmények megszüntetéséért.</w:t>
      </w:r>
    </w:p>
    <w:p w:rsidR="00F062AA" w:rsidRDefault="00247C38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spacing w:before="2" w:line="237" w:lineRule="auto"/>
        <w:ind w:right="560"/>
        <w:jc w:val="both"/>
        <w:rPr>
          <w:rFonts w:ascii="Symbol" w:hAnsi="Symbol"/>
          <w:sz w:val="20"/>
        </w:rPr>
      </w:pPr>
      <w:r>
        <w:rPr>
          <w:sz w:val="20"/>
        </w:rPr>
        <w:t>A szövődmények egy</w:t>
      </w:r>
      <w:r>
        <w:rPr>
          <w:sz w:val="20"/>
        </w:rPr>
        <w:t>üttes jelentkezése sajnálatosan növeli az életveszélyes és/vagy halálos kimenetelű műtéti szövődmények esélyét.</w:t>
      </w:r>
    </w:p>
    <w:p w:rsidR="00F062AA" w:rsidRDefault="00247C38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61"/>
        <w:jc w:val="both"/>
        <w:rPr>
          <w:rFonts w:ascii="Symbol" w:hAnsi="Symbol"/>
          <w:sz w:val="20"/>
        </w:rPr>
      </w:pPr>
      <w:r>
        <w:rPr>
          <w:sz w:val="20"/>
        </w:rPr>
        <w:t>Amennyiben bármilyen szövődmény lép fel, osztályunk, illetve társintézményeink rendelkeznek az annak elhárításához szükséges eszközökkel és megf</w:t>
      </w:r>
      <w:r>
        <w:rPr>
          <w:sz w:val="20"/>
        </w:rPr>
        <w:t>elelően képzett szakemberekkel.</w:t>
      </w:r>
    </w:p>
    <w:p w:rsidR="00F062AA" w:rsidRDefault="00F062AA">
      <w:pPr>
        <w:pStyle w:val="Szvegtrzs"/>
        <w:spacing w:before="74" w:after="1"/>
      </w:pPr>
    </w:p>
    <w:tbl>
      <w:tblPr>
        <w:tblStyle w:val="TableNormal"/>
        <w:tblW w:w="0" w:type="auto"/>
        <w:tblInd w:w="1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6"/>
        <w:gridCol w:w="3979"/>
      </w:tblGrid>
      <w:tr w:rsidR="00F062AA">
        <w:trPr>
          <w:trHeight w:val="426"/>
        </w:trPr>
        <w:tc>
          <w:tcPr>
            <w:tcW w:w="4596" w:type="dxa"/>
          </w:tcPr>
          <w:p w:rsidR="00F062AA" w:rsidRDefault="00247C38">
            <w:pPr>
              <w:pStyle w:val="TableParagraph"/>
              <w:spacing w:line="181" w:lineRule="exact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beteg/nyilatkozattételre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jogosult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aláírása:</w:t>
            </w:r>
          </w:p>
        </w:tc>
        <w:tc>
          <w:tcPr>
            <w:tcW w:w="3979" w:type="dxa"/>
          </w:tcPr>
          <w:p w:rsidR="00F062AA" w:rsidRDefault="00F062AA">
            <w:pPr>
              <w:pStyle w:val="TableParagraph"/>
              <w:rPr>
                <w:sz w:val="18"/>
              </w:rPr>
            </w:pPr>
          </w:p>
        </w:tc>
      </w:tr>
      <w:tr w:rsidR="00F062AA">
        <w:trPr>
          <w:trHeight w:val="421"/>
        </w:trPr>
        <w:tc>
          <w:tcPr>
            <w:tcW w:w="4596" w:type="dxa"/>
          </w:tcPr>
          <w:p w:rsidR="00F062AA" w:rsidRDefault="00247C38">
            <w:pPr>
              <w:pStyle w:val="TableParagraph"/>
              <w:spacing w:line="178" w:lineRule="exact"/>
              <w:ind w:left="69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Tanú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aláírása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(kizárólag,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szóban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történik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nyilatkozattétel):</w:t>
            </w:r>
          </w:p>
        </w:tc>
        <w:tc>
          <w:tcPr>
            <w:tcW w:w="3979" w:type="dxa"/>
          </w:tcPr>
          <w:p w:rsidR="00F062AA" w:rsidRDefault="00F062AA">
            <w:pPr>
              <w:pStyle w:val="TableParagraph"/>
              <w:rPr>
                <w:sz w:val="18"/>
              </w:rPr>
            </w:pPr>
          </w:p>
        </w:tc>
      </w:tr>
      <w:tr w:rsidR="00F062AA">
        <w:trPr>
          <w:trHeight w:val="397"/>
        </w:trPr>
        <w:tc>
          <w:tcPr>
            <w:tcW w:w="4596" w:type="dxa"/>
          </w:tcPr>
          <w:p w:rsidR="00F062AA" w:rsidRDefault="00247C38">
            <w:pPr>
              <w:pStyle w:val="TableParagraph"/>
              <w:spacing w:line="178" w:lineRule="exact"/>
              <w:ind w:left="69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Tanú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aláírása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(kizárólag,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szóban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történik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nyilatkozattétel):</w:t>
            </w:r>
          </w:p>
        </w:tc>
        <w:tc>
          <w:tcPr>
            <w:tcW w:w="3979" w:type="dxa"/>
          </w:tcPr>
          <w:p w:rsidR="00F062AA" w:rsidRDefault="00F062AA">
            <w:pPr>
              <w:pStyle w:val="TableParagraph"/>
              <w:rPr>
                <w:sz w:val="18"/>
              </w:rPr>
            </w:pPr>
          </w:p>
        </w:tc>
      </w:tr>
    </w:tbl>
    <w:p w:rsidR="00F062AA" w:rsidRDefault="00F062AA">
      <w:pPr>
        <w:pStyle w:val="Szvegtrzs"/>
        <w:spacing w:before="10"/>
      </w:pPr>
    </w:p>
    <w:p w:rsidR="00F062AA" w:rsidRDefault="00247C38">
      <w:pPr>
        <w:pStyle w:val="Cmsor1"/>
        <w:numPr>
          <w:ilvl w:val="0"/>
          <w:numId w:val="6"/>
        </w:numPr>
        <w:tabs>
          <w:tab w:val="left" w:pos="852"/>
        </w:tabs>
        <w:ind w:hanging="566"/>
      </w:pPr>
      <w:r>
        <w:t>Általános</w:t>
      </w:r>
      <w:r>
        <w:rPr>
          <w:spacing w:val="-10"/>
        </w:rPr>
        <w:t xml:space="preserve"> </w:t>
      </w:r>
      <w:r>
        <w:t>(heveny</w:t>
      </w:r>
      <w:r>
        <w:rPr>
          <w:spacing w:val="-7"/>
        </w:rPr>
        <w:t xml:space="preserve"> </w:t>
      </w:r>
      <w:r>
        <w:t>vagy</w:t>
      </w:r>
      <w:r>
        <w:rPr>
          <w:spacing w:val="-7"/>
        </w:rPr>
        <w:t xml:space="preserve"> </w:t>
      </w:r>
      <w:r>
        <w:t>késői)</w:t>
      </w:r>
      <w:r>
        <w:rPr>
          <w:spacing w:val="-6"/>
        </w:rPr>
        <w:t xml:space="preserve"> </w:t>
      </w:r>
      <w:r>
        <w:t>műtéti</w:t>
      </w:r>
      <w:r>
        <w:rPr>
          <w:spacing w:val="-8"/>
        </w:rPr>
        <w:t xml:space="preserve"> </w:t>
      </w:r>
      <w:r>
        <w:t>szövődmények</w:t>
      </w:r>
      <w:r>
        <w:rPr>
          <w:spacing w:val="-11"/>
        </w:rPr>
        <w:t xml:space="preserve"> </w:t>
      </w:r>
      <w:r>
        <w:t>lehetnek</w:t>
      </w:r>
      <w:r>
        <w:rPr>
          <w:spacing w:val="-10"/>
        </w:rPr>
        <w:t xml:space="preserve"> </w:t>
      </w:r>
      <w:r>
        <w:rPr>
          <w:spacing w:val="-2"/>
        </w:rPr>
        <w:t>tehát:</w:t>
      </w:r>
    </w:p>
    <w:p w:rsidR="00F062AA" w:rsidRDefault="00F062AA">
      <w:pPr>
        <w:pStyle w:val="Szvegtrzs"/>
        <w:spacing w:before="6"/>
        <w:rPr>
          <w:b/>
        </w:rPr>
      </w:pPr>
    </w:p>
    <w:p w:rsidR="00F062AA" w:rsidRDefault="00247C38">
      <w:pPr>
        <w:pStyle w:val="Listaszerbekezds"/>
        <w:numPr>
          <w:ilvl w:val="1"/>
          <w:numId w:val="6"/>
        </w:numPr>
        <w:tabs>
          <w:tab w:val="left" w:pos="1134"/>
        </w:tabs>
        <w:spacing w:line="245" w:lineRule="exact"/>
        <w:ind w:left="1134" w:hanging="282"/>
        <w:rPr>
          <w:rFonts w:ascii="Symbol" w:hAnsi="Symbol"/>
          <w:sz w:val="20"/>
        </w:rPr>
      </w:pPr>
      <w:r>
        <w:rPr>
          <w:sz w:val="20"/>
        </w:rPr>
        <w:t>Vérzés,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utóvérzés</w:t>
      </w:r>
    </w:p>
    <w:p w:rsidR="00F062AA" w:rsidRDefault="00247C38">
      <w:pPr>
        <w:pStyle w:val="Listaszerbekezds"/>
        <w:numPr>
          <w:ilvl w:val="1"/>
          <w:numId w:val="6"/>
        </w:numPr>
        <w:tabs>
          <w:tab w:val="left" w:pos="1134"/>
        </w:tabs>
        <w:spacing w:line="245" w:lineRule="exact"/>
        <w:ind w:left="1134" w:hanging="282"/>
        <w:rPr>
          <w:rFonts w:ascii="Symbol" w:hAnsi="Symbol"/>
          <w:sz w:val="20"/>
        </w:rPr>
      </w:pPr>
      <w:r>
        <w:rPr>
          <w:spacing w:val="-2"/>
          <w:sz w:val="20"/>
        </w:rPr>
        <w:t>Érsérülés(ek)</w:t>
      </w:r>
    </w:p>
    <w:p w:rsidR="00F062AA" w:rsidRDefault="00247C38">
      <w:pPr>
        <w:pStyle w:val="Listaszerbekezds"/>
        <w:numPr>
          <w:ilvl w:val="1"/>
          <w:numId w:val="6"/>
        </w:numPr>
        <w:tabs>
          <w:tab w:val="left" w:pos="1134"/>
        </w:tabs>
        <w:spacing w:line="245" w:lineRule="exact"/>
        <w:ind w:left="1134" w:hanging="282"/>
        <w:rPr>
          <w:rFonts w:ascii="Symbol" w:hAnsi="Symbol"/>
          <w:sz w:val="20"/>
        </w:rPr>
      </w:pPr>
      <w:r>
        <w:rPr>
          <w:spacing w:val="-2"/>
          <w:sz w:val="20"/>
        </w:rPr>
        <w:t>Idegsérülés(ek)</w:t>
      </w:r>
    </w:p>
    <w:p w:rsidR="00F062AA" w:rsidRDefault="00247C38">
      <w:pPr>
        <w:pStyle w:val="Listaszerbekezds"/>
        <w:numPr>
          <w:ilvl w:val="1"/>
          <w:numId w:val="6"/>
        </w:numPr>
        <w:tabs>
          <w:tab w:val="left" w:pos="1134"/>
        </w:tabs>
        <w:spacing w:line="244" w:lineRule="exact"/>
        <w:ind w:left="1134" w:hanging="282"/>
        <w:rPr>
          <w:rFonts w:ascii="Symbol" w:hAnsi="Symbol"/>
          <w:sz w:val="20"/>
        </w:rPr>
      </w:pPr>
      <w:r>
        <w:rPr>
          <w:sz w:val="20"/>
        </w:rPr>
        <w:t>Szomszédos</w:t>
      </w:r>
      <w:r>
        <w:rPr>
          <w:spacing w:val="-10"/>
          <w:sz w:val="20"/>
        </w:rPr>
        <w:t xml:space="preserve"> </w:t>
      </w:r>
      <w:r>
        <w:rPr>
          <w:sz w:val="20"/>
        </w:rPr>
        <w:t>szervek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sérülése(i)</w:t>
      </w:r>
    </w:p>
    <w:p w:rsidR="00F062AA" w:rsidRDefault="00247C38">
      <w:pPr>
        <w:pStyle w:val="Listaszerbekezds"/>
        <w:numPr>
          <w:ilvl w:val="1"/>
          <w:numId w:val="6"/>
        </w:numPr>
        <w:tabs>
          <w:tab w:val="left" w:pos="1134"/>
        </w:tabs>
        <w:spacing w:line="244" w:lineRule="exact"/>
        <w:ind w:left="1134" w:hanging="282"/>
        <w:rPr>
          <w:rFonts w:ascii="Symbol" w:hAnsi="Symbol"/>
          <w:sz w:val="20"/>
        </w:rPr>
      </w:pPr>
      <w:r>
        <w:rPr>
          <w:sz w:val="20"/>
        </w:rPr>
        <w:t>Embólia,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trombózis</w:t>
      </w:r>
    </w:p>
    <w:p w:rsidR="00F062AA" w:rsidRDefault="00247C38">
      <w:pPr>
        <w:pStyle w:val="Listaszerbekezds"/>
        <w:numPr>
          <w:ilvl w:val="1"/>
          <w:numId w:val="6"/>
        </w:numPr>
        <w:tabs>
          <w:tab w:val="left" w:pos="1134"/>
        </w:tabs>
        <w:spacing w:line="245" w:lineRule="exact"/>
        <w:ind w:left="1134" w:hanging="282"/>
        <w:rPr>
          <w:rFonts w:ascii="Symbol" w:hAnsi="Symbol"/>
          <w:sz w:val="20"/>
        </w:rPr>
      </w:pPr>
      <w:r>
        <w:rPr>
          <w:spacing w:val="-2"/>
          <w:sz w:val="20"/>
        </w:rPr>
        <w:t>Bélhűdés</w:t>
      </w:r>
    </w:p>
    <w:p w:rsidR="00F062AA" w:rsidRDefault="00247C38">
      <w:pPr>
        <w:pStyle w:val="Listaszerbekezds"/>
        <w:numPr>
          <w:ilvl w:val="1"/>
          <w:numId w:val="6"/>
        </w:numPr>
        <w:tabs>
          <w:tab w:val="left" w:pos="1134"/>
        </w:tabs>
        <w:spacing w:line="245" w:lineRule="exact"/>
        <w:ind w:left="1134" w:hanging="282"/>
        <w:rPr>
          <w:rFonts w:ascii="Symbol" w:hAnsi="Symbol"/>
          <w:sz w:val="20"/>
        </w:rPr>
      </w:pPr>
      <w:r>
        <w:rPr>
          <w:sz w:val="20"/>
        </w:rPr>
        <w:t>Gyulladás</w:t>
      </w:r>
      <w:r>
        <w:rPr>
          <w:spacing w:val="-9"/>
          <w:sz w:val="20"/>
        </w:rPr>
        <w:t xml:space="preserve"> </w:t>
      </w:r>
      <w:r>
        <w:rPr>
          <w:sz w:val="20"/>
        </w:rPr>
        <w:t>(helyi</w:t>
      </w:r>
      <w:r>
        <w:rPr>
          <w:spacing w:val="-6"/>
          <w:sz w:val="20"/>
        </w:rPr>
        <w:t xml:space="preserve"> </w:t>
      </w:r>
      <w:r>
        <w:rPr>
          <w:sz w:val="20"/>
        </w:rPr>
        <w:t>vagy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általános)</w:t>
      </w:r>
    </w:p>
    <w:p w:rsidR="00F062AA" w:rsidRDefault="00247C38">
      <w:pPr>
        <w:pStyle w:val="Listaszerbekezds"/>
        <w:numPr>
          <w:ilvl w:val="1"/>
          <w:numId w:val="6"/>
        </w:numPr>
        <w:tabs>
          <w:tab w:val="left" w:pos="1134"/>
        </w:tabs>
        <w:spacing w:line="245" w:lineRule="exact"/>
        <w:ind w:left="1134" w:hanging="282"/>
        <w:rPr>
          <w:rFonts w:ascii="Symbol" w:hAnsi="Symbol"/>
          <w:sz w:val="20"/>
        </w:rPr>
      </w:pPr>
      <w:r>
        <w:rPr>
          <w:spacing w:val="-2"/>
          <w:sz w:val="20"/>
        </w:rPr>
        <w:t>Sebgyógyulási</w:t>
      </w:r>
      <w:r>
        <w:rPr>
          <w:spacing w:val="11"/>
          <w:sz w:val="20"/>
        </w:rPr>
        <w:t xml:space="preserve"> </w:t>
      </w:r>
      <w:r>
        <w:rPr>
          <w:spacing w:val="-4"/>
          <w:sz w:val="20"/>
        </w:rPr>
        <w:t>zavar</w:t>
      </w:r>
    </w:p>
    <w:p w:rsidR="00F062AA" w:rsidRDefault="00247C38">
      <w:pPr>
        <w:pStyle w:val="Listaszerbekezds"/>
        <w:numPr>
          <w:ilvl w:val="1"/>
          <w:numId w:val="6"/>
        </w:numPr>
        <w:tabs>
          <w:tab w:val="left" w:pos="1134"/>
        </w:tabs>
        <w:spacing w:line="244" w:lineRule="exact"/>
        <w:ind w:left="1134" w:hanging="282"/>
        <w:rPr>
          <w:rFonts w:ascii="Symbol" w:hAnsi="Symbol"/>
          <w:sz w:val="20"/>
        </w:rPr>
      </w:pPr>
      <w:r>
        <w:rPr>
          <w:spacing w:val="-2"/>
          <w:sz w:val="20"/>
        </w:rPr>
        <w:t>Varratelégtelenség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(külső,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belső)</w:t>
      </w:r>
    </w:p>
    <w:p w:rsidR="00F062AA" w:rsidRDefault="00247C38">
      <w:pPr>
        <w:pStyle w:val="Listaszerbekezds"/>
        <w:numPr>
          <w:ilvl w:val="1"/>
          <w:numId w:val="6"/>
        </w:numPr>
        <w:tabs>
          <w:tab w:val="left" w:pos="1134"/>
        </w:tabs>
        <w:spacing w:line="244" w:lineRule="exact"/>
        <w:ind w:left="1134" w:hanging="282"/>
        <w:rPr>
          <w:rFonts w:ascii="Symbol" w:hAnsi="Symbol"/>
          <w:color w:val="FF0000"/>
          <w:sz w:val="20"/>
        </w:rPr>
      </w:pPr>
      <w:r>
        <w:rPr>
          <w:sz w:val="20"/>
        </w:rPr>
        <w:t>Bőrsérülések</w:t>
      </w:r>
      <w:r>
        <w:rPr>
          <w:spacing w:val="-12"/>
          <w:sz w:val="20"/>
        </w:rPr>
        <w:t xml:space="preserve"> </w:t>
      </w:r>
      <w:r>
        <w:rPr>
          <w:sz w:val="20"/>
        </w:rPr>
        <w:t>(pl:</w:t>
      </w:r>
      <w:r>
        <w:rPr>
          <w:spacing w:val="-10"/>
          <w:sz w:val="20"/>
        </w:rPr>
        <w:t xml:space="preserve"> </w:t>
      </w:r>
      <w:r>
        <w:rPr>
          <w:sz w:val="20"/>
        </w:rPr>
        <w:t>elektromos</w:t>
      </w:r>
      <w:r>
        <w:rPr>
          <w:spacing w:val="-11"/>
          <w:sz w:val="20"/>
        </w:rPr>
        <w:t xml:space="preserve"> </w:t>
      </w:r>
      <w:r>
        <w:rPr>
          <w:sz w:val="20"/>
        </w:rPr>
        <w:t>áram,</w:t>
      </w:r>
      <w:r>
        <w:rPr>
          <w:spacing w:val="-10"/>
          <w:sz w:val="20"/>
        </w:rPr>
        <w:t xml:space="preserve"> </w:t>
      </w:r>
      <w:r>
        <w:rPr>
          <w:sz w:val="20"/>
        </w:rPr>
        <w:t>fertőtlenítőszerek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okozta)</w:t>
      </w:r>
    </w:p>
    <w:p w:rsidR="00F062AA" w:rsidRDefault="00247C38">
      <w:pPr>
        <w:pStyle w:val="Listaszerbekezds"/>
        <w:numPr>
          <w:ilvl w:val="1"/>
          <w:numId w:val="6"/>
        </w:numPr>
        <w:tabs>
          <w:tab w:val="left" w:pos="1134"/>
        </w:tabs>
        <w:spacing w:line="245" w:lineRule="exact"/>
        <w:ind w:left="1134" w:hanging="282"/>
        <w:rPr>
          <w:rFonts w:ascii="Symbol" w:hAnsi="Symbol"/>
          <w:color w:val="FF0000"/>
          <w:sz w:val="20"/>
        </w:rPr>
      </w:pPr>
      <w:r>
        <w:rPr>
          <w:spacing w:val="-2"/>
          <w:sz w:val="20"/>
        </w:rPr>
        <w:t>Hegesedés(ek)</w:t>
      </w:r>
    </w:p>
    <w:p w:rsidR="00F062AA" w:rsidRDefault="00247C38">
      <w:pPr>
        <w:pStyle w:val="Listaszerbekezds"/>
        <w:numPr>
          <w:ilvl w:val="1"/>
          <w:numId w:val="6"/>
        </w:numPr>
        <w:tabs>
          <w:tab w:val="left" w:pos="1134"/>
        </w:tabs>
        <w:ind w:left="1134" w:hanging="282"/>
        <w:rPr>
          <w:rFonts w:ascii="Symbol" w:hAnsi="Symbol"/>
          <w:color w:val="FF0000"/>
          <w:sz w:val="20"/>
        </w:rPr>
      </w:pPr>
      <w:r>
        <w:rPr>
          <w:spacing w:val="-2"/>
          <w:sz w:val="20"/>
        </w:rPr>
        <w:t>Összenövés(ek)</w:t>
      </w:r>
    </w:p>
    <w:p w:rsidR="00F062AA" w:rsidRDefault="00F062AA">
      <w:pPr>
        <w:pStyle w:val="Szvegtrzs"/>
        <w:spacing w:before="14"/>
      </w:pPr>
    </w:p>
    <w:p w:rsidR="00F062AA" w:rsidRDefault="00247C38">
      <w:pPr>
        <w:pStyle w:val="Cmsor1"/>
        <w:numPr>
          <w:ilvl w:val="0"/>
          <w:numId w:val="6"/>
        </w:numPr>
        <w:tabs>
          <w:tab w:val="left" w:pos="852"/>
        </w:tabs>
        <w:ind w:right="558"/>
      </w:pPr>
      <w:r>
        <w:t>A</w:t>
      </w:r>
      <w:r>
        <w:rPr>
          <w:spacing w:val="30"/>
        </w:rPr>
        <w:t xml:space="preserve"> </w:t>
      </w:r>
      <w:r>
        <w:t>javasolt</w:t>
      </w:r>
      <w:r>
        <w:rPr>
          <w:spacing w:val="32"/>
        </w:rPr>
        <w:t xml:space="preserve"> </w:t>
      </w:r>
      <w:r>
        <w:t>műtéttel</w:t>
      </w:r>
      <w:r>
        <w:rPr>
          <w:spacing w:val="32"/>
        </w:rPr>
        <w:t xml:space="preserve"> </w:t>
      </w:r>
      <w:r>
        <w:t>kapcsolatos</w:t>
      </w:r>
      <w:r>
        <w:rPr>
          <w:spacing w:val="29"/>
        </w:rPr>
        <w:t xml:space="preserve"> </w:t>
      </w:r>
      <w:r>
        <w:t>speciális</w:t>
      </w:r>
      <w:r>
        <w:rPr>
          <w:spacing w:val="31"/>
        </w:rPr>
        <w:t xml:space="preserve"> </w:t>
      </w:r>
      <w:r>
        <w:t>szövődmények,</w:t>
      </w:r>
      <w:r>
        <w:rPr>
          <w:spacing w:val="34"/>
        </w:rPr>
        <w:t xml:space="preserve"> </w:t>
      </w:r>
      <w:r>
        <w:t>melyek</w:t>
      </w:r>
      <w:r>
        <w:rPr>
          <w:spacing w:val="27"/>
        </w:rPr>
        <w:t xml:space="preserve"> </w:t>
      </w:r>
      <w:r>
        <w:t>akár</w:t>
      </w:r>
      <w:r>
        <w:rPr>
          <w:spacing w:val="30"/>
        </w:rPr>
        <w:t xml:space="preserve"> </w:t>
      </w:r>
      <w:r>
        <w:t>újabb</w:t>
      </w:r>
      <w:r>
        <w:rPr>
          <w:spacing w:val="33"/>
        </w:rPr>
        <w:t xml:space="preserve"> </w:t>
      </w:r>
      <w:r>
        <w:t>műtéti</w:t>
      </w:r>
      <w:r>
        <w:rPr>
          <w:spacing w:val="29"/>
        </w:rPr>
        <w:t xml:space="preserve"> </w:t>
      </w:r>
      <w:r>
        <w:t>beavatkozást</w:t>
      </w:r>
      <w:r>
        <w:rPr>
          <w:spacing w:val="30"/>
        </w:rPr>
        <w:t xml:space="preserve"> </w:t>
      </w:r>
      <w:r>
        <w:t xml:space="preserve">tehetnek </w:t>
      </w:r>
      <w:r>
        <w:rPr>
          <w:spacing w:val="-2"/>
        </w:rPr>
        <w:t>szükségessé:</w:t>
      </w:r>
    </w:p>
    <w:p w:rsidR="00F062AA" w:rsidRDefault="00F062AA">
      <w:pPr>
        <w:pStyle w:val="Szvegtrzs"/>
        <w:spacing w:before="4"/>
        <w:rPr>
          <w:b/>
        </w:rPr>
      </w:pPr>
    </w:p>
    <w:p w:rsidR="00F062AA" w:rsidRDefault="00247C38">
      <w:pPr>
        <w:pStyle w:val="Szvegtrzs"/>
        <w:ind w:left="852" w:right="560"/>
        <w:jc w:val="both"/>
      </w:pPr>
      <w:r>
        <w:t xml:space="preserve">A </w:t>
      </w:r>
      <w:r>
        <w:rPr>
          <w:b/>
          <w:i/>
        </w:rPr>
        <w:t xml:space="preserve">tüdőműtétek sajátos szövődménye </w:t>
      </w:r>
      <w:r>
        <w:t>lehet a tüdőállomány, vagy az elvarrt hörgőcsonk tartós légáteresztése. Ez a szívókezelés hosszabb fenntartását, nagyon ritkán súlyosabb következmények megelőzése céljából újabb műtétet tehet szükségessé.</w:t>
      </w:r>
    </w:p>
    <w:p w:rsidR="00F062AA" w:rsidRDefault="00247C38">
      <w:pPr>
        <w:pStyle w:val="Szvegtrzs"/>
        <w:spacing w:before="1"/>
        <w:ind w:left="852" w:right="559" w:hanging="1"/>
        <w:jc w:val="both"/>
      </w:pPr>
      <w:r>
        <w:t>Amennyiben műtét után nem sikerül a hörgőkben normá</w:t>
      </w:r>
      <w:r>
        <w:t>lis körülmények között is termelődő váladékot felköhögni, tüdőgyulladás megelőzése céljából szükség lehet a pangó váladék leszívására, hörgőtükrözés segítségével. Speciális lélegeztető készülékek alkalmazásával is meg lehet könnyíteni a köpet kiürítését és</w:t>
      </w:r>
      <w:r>
        <w:t xml:space="preserve"> rendezni lehet az átmeneti</w:t>
      </w:r>
      <w:r>
        <w:rPr>
          <w:spacing w:val="40"/>
        </w:rPr>
        <w:t xml:space="preserve"> </w:t>
      </w:r>
      <w:r>
        <w:t>légzési zavarokat.</w:t>
      </w:r>
    </w:p>
    <w:p w:rsidR="00F062AA" w:rsidRDefault="00247C38">
      <w:pPr>
        <w:pStyle w:val="Szvegtrzs"/>
        <w:ind w:left="852" w:right="559"/>
        <w:jc w:val="both"/>
      </w:pPr>
      <w:r>
        <w:t>Ritkán előfordul, hogy a szívócsövek eltávolítása után a már kitágult tüdő ismét összeesik, vagy folyadék gyűlik össze a mellüregben, ami egy szívócső visszahelyezését teheti szükségessé.</w:t>
      </w:r>
    </w:p>
    <w:p w:rsidR="00F062AA" w:rsidRDefault="00247C38">
      <w:pPr>
        <w:pStyle w:val="Szvegtrzs"/>
        <w:ind w:left="852" w:right="560"/>
        <w:jc w:val="both"/>
      </w:pPr>
      <w:r>
        <w:t>A műtét utáni első ór</w:t>
      </w:r>
      <w:r>
        <w:t>ákban a mellkasfali seben keresztül néha levegő préselődhet a bőr alatti zsírszövetbe és itt a levegő a nyakra, az arcra és a hasfalra is eljuthat. Ez ártalmatlan jelenség, károsodást nem okoz, néhány nap alatt nyomtalanul eltűnik.</w:t>
      </w:r>
    </w:p>
    <w:p w:rsidR="00F062AA" w:rsidRDefault="00247C38">
      <w:pPr>
        <w:pStyle w:val="Szvegtrzs"/>
        <w:ind w:left="852" w:right="560" w:hanging="1"/>
        <w:jc w:val="both"/>
      </w:pPr>
      <w:r>
        <w:t>Főleg a bal oldali műtét</w:t>
      </w:r>
      <w:r>
        <w:t>eknél bekövetkezhet a hangszalagot működtető ideg sérülése, ami a hang rekedtessé válását okozhatja. Esetenként a daganat ráterjedése miatt kell az ideget kiirtani. A beszéd képessége ilyenkor is megmarad.</w:t>
      </w:r>
    </w:p>
    <w:p w:rsidR="00F062AA" w:rsidRDefault="00F062AA">
      <w:pPr>
        <w:pStyle w:val="Szvegtrzs"/>
      </w:pPr>
    </w:p>
    <w:p w:rsidR="00F062AA" w:rsidRDefault="00F062AA">
      <w:pPr>
        <w:pStyle w:val="Szvegtrzs"/>
        <w:spacing w:before="1"/>
      </w:pPr>
    </w:p>
    <w:p w:rsidR="00F062AA" w:rsidRDefault="00247C38">
      <w:pPr>
        <w:pStyle w:val="Szvegtrzs"/>
        <w:ind w:left="852" w:right="560"/>
        <w:jc w:val="both"/>
      </w:pPr>
      <w:r>
        <w:t xml:space="preserve">Még ennél is ritkább, a szemhéjat mozgató, és a </w:t>
      </w:r>
      <w:r>
        <w:t>szembogár tágasságát szabályozó ideg sérülése, mely az érintett oldalon a szemrés beszűkülését és kisfokú látászavart eredményezhet.</w:t>
      </w:r>
    </w:p>
    <w:p w:rsidR="00F062AA" w:rsidRDefault="00247C38">
      <w:pPr>
        <w:pStyle w:val="Szvegtrzs"/>
        <w:ind w:left="852" w:right="559" w:hanging="1"/>
        <w:jc w:val="both"/>
      </w:pPr>
      <w:r>
        <w:t>Nagyon ritkán a műtét után hetekkel fájdalmassá válhat a műtéti heg, amit a bordákat kísérő ideg hegesedés okozta izgalma i</w:t>
      </w:r>
      <w:r>
        <w:t>déz elő. A fájdalom helyi kezeléssel legtöbbször megszüntethető. Ha ez nem sikerül, szükség lehet az érintett</w:t>
      </w:r>
      <w:r>
        <w:rPr>
          <w:spacing w:val="-3"/>
        </w:rPr>
        <w:t xml:space="preserve"> </w:t>
      </w:r>
      <w:r>
        <w:t>ideg</w:t>
      </w:r>
      <w:r>
        <w:rPr>
          <w:spacing w:val="-4"/>
        </w:rPr>
        <w:t xml:space="preserve"> </w:t>
      </w:r>
      <w:r>
        <w:t>kiirtására.</w:t>
      </w:r>
      <w:r>
        <w:rPr>
          <w:spacing w:val="-2"/>
        </w:rPr>
        <w:t xml:space="preserve"> </w:t>
      </w:r>
      <w:r>
        <w:t>Ugyancsak</w:t>
      </w:r>
      <w:r>
        <w:rPr>
          <w:spacing w:val="-4"/>
        </w:rPr>
        <w:t xml:space="preserve"> </w:t>
      </w:r>
      <w:r>
        <w:t>ezen</w:t>
      </w:r>
      <w:r>
        <w:rPr>
          <w:spacing w:val="-4"/>
        </w:rPr>
        <w:t xml:space="preserve"> </w:t>
      </w:r>
      <w:r>
        <w:t>ideg</w:t>
      </w:r>
      <w:r>
        <w:rPr>
          <w:spacing w:val="-2"/>
        </w:rPr>
        <w:t xml:space="preserve"> </w:t>
      </w:r>
      <w:r>
        <w:t>károsodásának</w:t>
      </w:r>
      <w:r>
        <w:rPr>
          <w:spacing w:val="-2"/>
        </w:rPr>
        <w:t xml:space="preserve"> </w:t>
      </w:r>
      <w:r>
        <w:t>következménye</w:t>
      </w:r>
      <w:r>
        <w:rPr>
          <w:spacing w:val="-3"/>
        </w:rPr>
        <w:t xml:space="preserve"> </w:t>
      </w:r>
      <w:r>
        <w:t>a mellkasfal</w:t>
      </w:r>
      <w:r>
        <w:rPr>
          <w:spacing w:val="-3"/>
        </w:rPr>
        <w:t xml:space="preserve"> </w:t>
      </w:r>
      <w:r>
        <w:t>bőrének</w:t>
      </w:r>
      <w:r>
        <w:rPr>
          <w:spacing w:val="-4"/>
        </w:rPr>
        <w:t xml:space="preserve"> </w:t>
      </w:r>
      <w:r>
        <w:t>érzéstelensége</w:t>
      </w:r>
      <w:r>
        <w:rPr>
          <w:spacing w:val="-3"/>
        </w:rPr>
        <w:t xml:space="preserve"> </w:t>
      </w:r>
      <w:r>
        <w:t xml:space="preserve">egy körülirt területen. Ez rövidebb-hosszabb </w:t>
      </w:r>
      <w:r>
        <w:t>idő után minden kezelés nélkül megszűnik.</w:t>
      </w:r>
    </w:p>
    <w:p w:rsidR="00F062AA" w:rsidRDefault="00247C38">
      <w:pPr>
        <w:pStyle w:val="Szvegtrzs"/>
        <w:ind w:left="852" w:right="557"/>
        <w:jc w:val="both"/>
      </w:pPr>
      <w:r>
        <w:t>Teljes egyoldali tüdőeltávolítás esetén - késői szövődményként - ritkán előfordulhat hörgőcsonk elégtelenség, mely mellűri gennyedést okozhat, s krónikus drain viseléshez vezethet, majd a mellkas fenestratioját (tartós mellüregi nyílás) és tartós tampontke</w:t>
      </w:r>
      <w:r>
        <w:t>zelést tehet szükségessé.</w:t>
      </w:r>
    </w:p>
    <w:p w:rsidR="00F062AA" w:rsidRDefault="00F062AA">
      <w:pPr>
        <w:pStyle w:val="Szvegtrzs"/>
        <w:jc w:val="both"/>
        <w:sectPr w:rsidR="00F062AA">
          <w:pgSz w:w="11900" w:h="16840"/>
          <w:pgMar w:top="2020" w:right="566" w:bottom="520" w:left="566" w:header="708" w:footer="334" w:gutter="0"/>
          <w:cols w:space="708"/>
        </w:sectPr>
      </w:pPr>
    </w:p>
    <w:p w:rsidR="00F062AA" w:rsidRDefault="00247C38">
      <w:pPr>
        <w:pStyle w:val="Szvegtrzs"/>
        <w:spacing w:line="223" w:lineRule="exact"/>
        <w:ind w:left="852"/>
      </w:pPr>
      <w:r>
        <w:lastRenderedPageBreak/>
        <w:t>Morbiditás,</w:t>
      </w:r>
      <w:r>
        <w:rPr>
          <w:spacing w:val="-10"/>
        </w:rPr>
        <w:t xml:space="preserve"> </w:t>
      </w:r>
      <w:r>
        <w:rPr>
          <w:spacing w:val="-2"/>
        </w:rPr>
        <w:t>mortalitás:</w:t>
      </w:r>
    </w:p>
    <w:p w:rsidR="00F062AA" w:rsidRDefault="00247C38">
      <w:pPr>
        <w:pStyle w:val="Szvegtrzs"/>
        <w:ind w:left="852" w:right="361"/>
      </w:pPr>
      <w:r>
        <w:t>IA stádiumban lévő nem-kissejtes daganat eltávolítását követően az 5 éves túlélés esélye 67%. IB stádium</w:t>
      </w:r>
      <w:r>
        <w:rPr>
          <w:spacing w:val="-1"/>
        </w:rPr>
        <w:t xml:space="preserve"> </w:t>
      </w:r>
      <w:r>
        <w:t>esetén az érték 57%.</w:t>
      </w:r>
    </w:p>
    <w:p w:rsidR="00F062AA" w:rsidRDefault="00247C38">
      <w:pPr>
        <w:pStyle w:val="Szvegtrzs"/>
        <w:spacing w:before="1"/>
        <w:ind w:left="852" w:right="361"/>
      </w:pPr>
      <w:r>
        <w:t>A</w:t>
      </w:r>
      <w:r>
        <w:rPr>
          <w:spacing w:val="18"/>
        </w:rPr>
        <w:t xml:space="preserve"> </w:t>
      </w:r>
      <w:r>
        <w:t>tüdőrákok átlagosan 70</w:t>
      </w:r>
      <w:r>
        <w:rPr>
          <w:spacing w:val="19"/>
        </w:rPr>
        <w:t xml:space="preserve"> </w:t>
      </w:r>
      <w:r>
        <w:t>éves</w:t>
      </w:r>
      <w:r>
        <w:rPr>
          <w:spacing w:val="20"/>
        </w:rPr>
        <w:t xml:space="preserve"> </w:t>
      </w:r>
      <w:r>
        <w:t>korban alakulnak</w:t>
      </w:r>
      <w:r>
        <w:rPr>
          <w:spacing w:val="19"/>
        </w:rPr>
        <w:t xml:space="preserve"> </w:t>
      </w:r>
      <w:r>
        <w:t>ki,</w:t>
      </w:r>
      <w:r>
        <w:rPr>
          <w:spacing w:val="18"/>
        </w:rPr>
        <w:t xml:space="preserve"> </w:t>
      </w:r>
      <w:r>
        <w:t>és a</w:t>
      </w:r>
      <w:r>
        <w:rPr>
          <w:spacing w:val="23"/>
        </w:rPr>
        <w:t xml:space="preserve"> </w:t>
      </w:r>
      <w:r>
        <w:t>betegek</w:t>
      </w:r>
      <w:r>
        <w:rPr>
          <w:spacing w:val="19"/>
        </w:rPr>
        <w:t xml:space="preserve"> </w:t>
      </w:r>
      <w:r>
        <w:t>többsége</w:t>
      </w:r>
      <w:r>
        <w:rPr>
          <w:spacing w:val="21"/>
        </w:rPr>
        <w:t xml:space="preserve"> </w:t>
      </w:r>
      <w:r>
        <w:t>műtét</w:t>
      </w:r>
      <w:r>
        <w:rPr>
          <w:spacing w:val="20"/>
        </w:rPr>
        <w:t xml:space="preserve"> </w:t>
      </w:r>
      <w:r>
        <w:t>nélkül</w:t>
      </w:r>
      <w:r>
        <w:rPr>
          <w:spacing w:val="18"/>
        </w:rPr>
        <w:t xml:space="preserve"> </w:t>
      </w:r>
      <w:r>
        <w:t>egy éven belül</w:t>
      </w:r>
      <w:r>
        <w:rPr>
          <w:spacing w:val="18"/>
        </w:rPr>
        <w:t xml:space="preserve"> </w:t>
      </w:r>
      <w:r>
        <w:t>belehal</w:t>
      </w:r>
      <w:r>
        <w:rPr>
          <w:spacing w:val="18"/>
        </w:rPr>
        <w:t xml:space="preserve"> </w:t>
      </w:r>
      <w:r>
        <w:t xml:space="preserve">a </w:t>
      </w:r>
      <w:r>
        <w:rPr>
          <w:spacing w:val="-2"/>
        </w:rPr>
        <w:t>betegségbe.</w:t>
      </w:r>
    </w:p>
    <w:p w:rsidR="00F062AA" w:rsidRDefault="00247C38">
      <w:pPr>
        <w:pStyle w:val="Szvegtrzs"/>
        <w:spacing w:line="228" w:lineRule="exact"/>
        <w:ind w:left="852"/>
      </w:pPr>
      <w:r>
        <w:t>A</w:t>
      </w:r>
      <w:r>
        <w:rPr>
          <w:spacing w:val="-9"/>
        </w:rPr>
        <w:t xml:space="preserve"> </w:t>
      </w:r>
      <w:r>
        <w:t>beavatkozás</w:t>
      </w:r>
      <w:r>
        <w:rPr>
          <w:spacing w:val="-5"/>
        </w:rPr>
        <w:t xml:space="preserve"> </w:t>
      </w:r>
      <w:r>
        <w:t>körüli</w:t>
      </w:r>
      <w:r>
        <w:rPr>
          <w:spacing w:val="-5"/>
        </w:rPr>
        <w:t xml:space="preserve"> </w:t>
      </w:r>
      <w:r>
        <w:t>halálozási</w:t>
      </w:r>
      <w:r>
        <w:rPr>
          <w:spacing w:val="-7"/>
        </w:rPr>
        <w:t xml:space="preserve"> </w:t>
      </w:r>
      <w:r>
        <w:t>arány</w:t>
      </w:r>
      <w:r>
        <w:rPr>
          <w:spacing w:val="-10"/>
        </w:rPr>
        <w:t xml:space="preserve"> </w:t>
      </w:r>
      <w:r>
        <w:t>4,4%</w:t>
      </w:r>
      <w:r>
        <w:rPr>
          <w:spacing w:val="-7"/>
        </w:rPr>
        <w:t xml:space="preserve"> </w:t>
      </w:r>
      <w:r>
        <w:t>amelynek</w:t>
      </w:r>
      <w:r>
        <w:rPr>
          <w:spacing w:val="-6"/>
        </w:rPr>
        <w:t xml:space="preserve"> </w:t>
      </w:r>
      <w:r>
        <w:t>mértékét</w:t>
      </w:r>
      <w:r>
        <w:rPr>
          <w:spacing w:val="-6"/>
        </w:rPr>
        <w:t xml:space="preserve"> </w:t>
      </w:r>
      <w:r>
        <w:t>döntően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páciens</w:t>
      </w:r>
      <w:r>
        <w:rPr>
          <w:spacing w:val="-7"/>
        </w:rPr>
        <w:t xml:space="preserve"> </w:t>
      </w:r>
      <w:r>
        <w:t>légzési</w:t>
      </w:r>
      <w:r>
        <w:rPr>
          <w:spacing w:val="-5"/>
        </w:rPr>
        <w:t xml:space="preserve"> </w:t>
      </w:r>
      <w:r>
        <w:t>funkciói</w:t>
      </w:r>
      <w:r>
        <w:rPr>
          <w:spacing w:val="-7"/>
        </w:rPr>
        <w:t xml:space="preserve"> </w:t>
      </w:r>
      <w:r>
        <w:t>határozzák</w:t>
      </w:r>
      <w:r>
        <w:rPr>
          <w:spacing w:val="-6"/>
        </w:rPr>
        <w:t xml:space="preserve"> </w:t>
      </w:r>
      <w:r>
        <w:rPr>
          <w:spacing w:val="-4"/>
        </w:rPr>
        <w:t>meg.</w:t>
      </w:r>
    </w:p>
    <w:p w:rsidR="00F062AA" w:rsidRDefault="00F062AA">
      <w:pPr>
        <w:pStyle w:val="Szvegtrzs"/>
        <w:spacing w:before="15"/>
      </w:pPr>
    </w:p>
    <w:p w:rsidR="00F062AA" w:rsidRDefault="00247C38">
      <w:pPr>
        <w:pStyle w:val="Cmsor1"/>
        <w:numPr>
          <w:ilvl w:val="0"/>
          <w:numId w:val="5"/>
        </w:numPr>
        <w:tabs>
          <w:tab w:val="left" w:pos="462"/>
        </w:tabs>
        <w:ind w:left="462" w:hanging="177"/>
      </w:pPr>
      <w:r>
        <w:t>Műtét</w:t>
      </w:r>
      <w:r>
        <w:rPr>
          <w:spacing w:val="-4"/>
        </w:rPr>
        <w:t xml:space="preserve"> </w:t>
      </w:r>
      <w:r>
        <w:t>utáni</w:t>
      </w:r>
      <w:r>
        <w:rPr>
          <w:spacing w:val="-5"/>
        </w:rPr>
        <w:t xml:space="preserve"> </w:t>
      </w:r>
      <w:r>
        <w:rPr>
          <w:spacing w:val="-2"/>
        </w:rPr>
        <w:t>kezelés</w:t>
      </w:r>
    </w:p>
    <w:p w:rsidR="00F062AA" w:rsidRDefault="00F062AA">
      <w:pPr>
        <w:pStyle w:val="Szvegtrzs"/>
        <w:spacing w:before="6"/>
        <w:rPr>
          <w:b/>
        </w:rPr>
      </w:pPr>
    </w:p>
    <w:p w:rsidR="00F062AA" w:rsidRDefault="00247C38">
      <w:pPr>
        <w:pStyle w:val="Szvegtrzs"/>
        <w:ind w:left="852"/>
        <w:jc w:val="both"/>
      </w:pPr>
      <w:r>
        <w:t>A</w:t>
      </w:r>
      <w:r>
        <w:rPr>
          <w:spacing w:val="-4"/>
        </w:rPr>
        <w:t xml:space="preserve"> </w:t>
      </w:r>
      <w:r>
        <w:t>műtét</w:t>
      </w:r>
      <w:r>
        <w:rPr>
          <w:spacing w:val="-4"/>
        </w:rPr>
        <w:t xml:space="preserve"> </w:t>
      </w:r>
      <w:r>
        <w:t>1-3</w:t>
      </w:r>
      <w:r>
        <w:rPr>
          <w:spacing w:val="-3"/>
        </w:rPr>
        <w:t xml:space="preserve"> </w:t>
      </w:r>
      <w:r>
        <w:t>óra</w:t>
      </w:r>
      <w:r>
        <w:rPr>
          <w:spacing w:val="-3"/>
        </w:rPr>
        <w:t xml:space="preserve"> </w:t>
      </w:r>
      <w:r>
        <w:t>hosszú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2"/>
        </w:rPr>
        <w:t>lehet!</w:t>
      </w:r>
    </w:p>
    <w:p w:rsidR="00F062AA" w:rsidRDefault="00247C38">
      <w:pPr>
        <w:pStyle w:val="Szvegtrzs"/>
        <w:ind w:left="852" w:right="560"/>
        <w:jc w:val="both"/>
      </w:pPr>
      <w:r>
        <w:t>Minden a mellkas megnyitásával járó műtétnél szívócsöveket kell helyezni a mellüregbe és tartós szívókezelést kell alkalmazni. Ez biztosítja a tüdő kitágulását és a termelődő vérsavó kivezetését.</w:t>
      </w:r>
    </w:p>
    <w:p w:rsidR="00F062AA" w:rsidRDefault="00247C38">
      <w:pPr>
        <w:pStyle w:val="Szvegtrzs"/>
        <w:ind w:left="852" w:right="559"/>
        <w:jc w:val="both"/>
      </w:pPr>
      <w:r>
        <w:t>Bizonyos esetekben - pl.: hosszú altatás, szövődményes műtét</w:t>
      </w:r>
      <w:r>
        <w:t>- szükségessé válhat az operált beteg Intenzív Osztályon történő kezelése, megfigyelése.</w:t>
      </w:r>
    </w:p>
    <w:p w:rsidR="00F062AA" w:rsidRDefault="00247C38">
      <w:pPr>
        <w:pStyle w:val="Szvegtrzs"/>
        <w:ind w:left="852" w:right="561"/>
        <w:jc w:val="both"/>
      </w:pPr>
      <w:r>
        <w:t>Közvetlenül a műtét után infúziós terápiát alkalmazunk, egyes esetekben antibiotikumok adása válhat szükségessé.</w:t>
      </w:r>
      <w:r>
        <w:rPr>
          <w:spacing w:val="40"/>
        </w:rPr>
        <w:t xml:space="preserve"> </w:t>
      </w:r>
      <w:r>
        <w:t>A mellkas megnyitással járó műtétek fokozott terheléss</w:t>
      </w:r>
      <w:r>
        <w:t>el járnak, ezért kiegészítő kezeléseket a légzés és keringést támogató gyógyszeres kezelés szükséges lehet.</w:t>
      </w:r>
    </w:p>
    <w:p w:rsidR="00F062AA" w:rsidRDefault="00247C38">
      <w:pPr>
        <w:pStyle w:val="Szvegtrzs"/>
        <w:spacing w:before="1"/>
        <w:ind w:left="852" w:right="557"/>
        <w:jc w:val="both"/>
      </w:pPr>
      <w:r>
        <w:t>A műtéti beavatkozást követően általában már a műtét utáni napon felkelhet, ha a kezelős orvos engedélyezi, de a mellüregben hagyott szívócsöveket a mozgását jelentősen korlátozzák. A szívókezelés időtartama tüdőeltávolítás után 1-2 nap, más esetekben rend</w:t>
      </w:r>
      <w:r>
        <w:t>szerint 3-4 nap, de ettől szükség esetén jóval több is lehet.</w:t>
      </w:r>
    </w:p>
    <w:p w:rsidR="00F062AA" w:rsidRDefault="00247C38">
      <w:pPr>
        <w:pStyle w:val="Szvegtrzs"/>
        <w:ind w:left="852" w:right="560"/>
        <w:jc w:val="both"/>
      </w:pPr>
      <w:r>
        <w:t xml:space="preserve">A műtét utáni napokban több alkalommal is szükség van a mellkas röntgen vizsgálatára, mely a betegágy mellett, vagy a röntgen átvilágítóban történik. Ellenőrizni kell a szívó drainek helyzetét, </w:t>
      </w:r>
      <w:r>
        <w:t>a tüdő tágultságát, nincs folyadék vagy levegőgyülem az operált mellüregben. Időnként szükséges lehet a szívócsövek igazítása, átöblítése, időnként steril körülmények közötti cseréje.</w:t>
      </w:r>
    </w:p>
    <w:p w:rsidR="00F062AA" w:rsidRDefault="00247C38">
      <w:pPr>
        <w:pStyle w:val="Szvegtrzs"/>
        <w:spacing w:line="229" w:lineRule="exact"/>
        <w:ind w:left="852"/>
        <w:jc w:val="both"/>
      </w:pPr>
      <w:r>
        <w:t>A</w:t>
      </w:r>
      <w:r>
        <w:rPr>
          <w:spacing w:val="-8"/>
        </w:rPr>
        <w:t xml:space="preserve"> </w:t>
      </w:r>
      <w:r>
        <w:t>műtét</w:t>
      </w:r>
      <w:r>
        <w:rPr>
          <w:spacing w:val="-8"/>
        </w:rPr>
        <w:t xml:space="preserve"> </w:t>
      </w:r>
      <w:r>
        <w:t>utáni</w:t>
      </w:r>
      <w:r>
        <w:rPr>
          <w:spacing w:val="-6"/>
        </w:rPr>
        <w:t xml:space="preserve"> </w:t>
      </w:r>
      <w:r>
        <w:t>szakban</w:t>
      </w:r>
      <w:r>
        <w:rPr>
          <w:spacing w:val="-8"/>
        </w:rPr>
        <w:t xml:space="preserve"> </w:t>
      </w:r>
      <w:r>
        <w:t>többször</w:t>
      </w:r>
      <w:r>
        <w:rPr>
          <w:spacing w:val="-7"/>
        </w:rPr>
        <w:t xml:space="preserve"> </w:t>
      </w:r>
      <w:r>
        <w:t>szükségessé</w:t>
      </w:r>
      <w:r>
        <w:rPr>
          <w:spacing w:val="-7"/>
        </w:rPr>
        <w:t xml:space="preserve"> </w:t>
      </w:r>
      <w:r>
        <w:t>válhat</w:t>
      </w:r>
      <w:r>
        <w:rPr>
          <w:spacing w:val="-6"/>
        </w:rPr>
        <w:t xml:space="preserve"> </w:t>
      </w:r>
      <w:r>
        <w:t>vérvétel</w:t>
      </w:r>
      <w:r>
        <w:rPr>
          <w:spacing w:val="-6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laboratóriumi</w:t>
      </w:r>
      <w:r>
        <w:rPr>
          <w:spacing w:val="-8"/>
        </w:rPr>
        <w:t xml:space="preserve"> </w:t>
      </w:r>
      <w:r>
        <w:t>paraméterek</w:t>
      </w:r>
      <w:r>
        <w:rPr>
          <w:spacing w:val="-8"/>
        </w:rPr>
        <w:t xml:space="preserve"> </w:t>
      </w:r>
      <w:r>
        <w:t>ellenőrzése</w:t>
      </w:r>
      <w:r>
        <w:rPr>
          <w:spacing w:val="-8"/>
        </w:rPr>
        <w:t xml:space="preserve"> </w:t>
      </w:r>
      <w:r>
        <w:rPr>
          <w:spacing w:val="-2"/>
        </w:rPr>
        <w:t>céljából</w:t>
      </w:r>
    </w:p>
    <w:p w:rsidR="00F062AA" w:rsidRDefault="00247C38">
      <w:pPr>
        <w:pStyle w:val="Szvegtrzs"/>
        <w:ind w:left="852" w:right="559"/>
        <w:jc w:val="both"/>
      </w:pPr>
      <w:r>
        <w:t>A varratszedést típusos esetekben a 7.-10. napon végezzük, a távozás a műtét utáni 7.-14. nap között szokványos - természetesen állapottól függően -.</w:t>
      </w:r>
    </w:p>
    <w:p w:rsidR="00F062AA" w:rsidRDefault="00F062AA">
      <w:pPr>
        <w:pStyle w:val="Szvegtrzs"/>
        <w:spacing w:before="15"/>
      </w:pPr>
    </w:p>
    <w:p w:rsidR="00F062AA" w:rsidRDefault="00247C38">
      <w:pPr>
        <w:pStyle w:val="Cmsor1"/>
        <w:numPr>
          <w:ilvl w:val="0"/>
          <w:numId w:val="5"/>
        </w:numPr>
        <w:tabs>
          <w:tab w:val="left" w:pos="462"/>
        </w:tabs>
        <w:ind w:left="462" w:hanging="177"/>
      </w:pPr>
      <w:r>
        <w:t>Műtéthatása</w:t>
      </w:r>
      <w:r>
        <w:rPr>
          <w:spacing w:val="-5"/>
        </w:rPr>
        <w:t xml:space="preserve"> </w:t>
      </w:r>
      <w:r>
        <w:t>az</w:t>
      </w:r>
      <w:r>
        <w:rPr>
          <w:spacing w:val="-5"/>
        </w:rPr>
        <w:t xml:space="preserve"> </w:t>
      </w:r>
      <w:r>
        <w:rPr>
          <w:spacing w:val="-2"/>
        </w:rPr>
        <w:t>életmódra/életminőségre</w:t>
      </w:r>
    </w:p>
    <w:p w:rsidR="00F062AA" w:rsidRDefault="00F062AA">
      <w:pPr>
        <w:pStyle w:val="Szvegtrzs"/>
        <w:spacing w:before="5"/>
        <w:rPr>
          <w:b/>
        </w:rPr>
      </w:pPr>
    </w:p>
    <w:p w:rsidR="00F062AA" w:rsidRDefault="00247C38">
      <w:pPr>
        <w:pStyle w:val="Szvegtrzs"/>
        <w:ind w:left="852" w:right="560"/>
        <w:jc w:val="both"/>
      </w:pPr>
      <w:r>
        <w:t>A tüdő egy részéne</w:t>
      </w:r>
      <w:r>
        <w:t>k eltávolítását követően, valamint a mellkasfali mechanika megváltozása miatt csökken a légző felület és a légzés hatékonysága. Így a műtét után fáradékonyság a terhelhetőség csökkenése jelentkezhet. A műtét után akár fél évig is eltartó fájdalom állhat fe</w:t>
      </w:r>
      <w:r>
        <w:t>nn.</w:t>
      </w:r>
    </w:p>
    <w:p w:rsidR="00F062AA" w:rsidRDefault="00F062AA">
      <w:pPr>
        <w:pStyle w:val="Szvegtrzs"/>
        <w:spacing w:before="14"/>
      </w:pPr>
    </w:p>
    <w:p w:rsidR="00F062AA" w:rsidRDefault="00247C38">
      <w:pPr>
        <w:pStyle w:val="Cmsor1"/>
        <w:numPr>
          <w:ilvl w:val="0"/>
          <w:numId w:val="5"/>
        </w:numPr>
        <w:tabs>
          <w:tab w:val="left" w:pos="464"/>
        </w:tabs>
      </w:pPr>
      <w:r>
        <w:t>A</w:t>
      </w:r>
      <w:r>
        <w:rPr>
          <w:spacing w:val="-6"/>
        </w:rPr>
        <w:t xml:space="preserve"> </w:t>
      </w:r>
      <w:r>
        <w:t>műtét</w:t>
      </w:r>
      <w:r>
        <w:rPr>
          <w:spacing w:val="-7"/>
        </w:rPr>
        <w:t xml:space="preserve"> </w:t>
      </w:r>
      <w:r>
        <w:t>lehetséges</w:t>
      </w:r>
      <w:r>
        <w:rPr>
          <w:spacing w:val="-8"/>
        </w:rPr>
        <w:t xml:space="preserve"> </w:t>
      </w:r>
      <w:r>
        <w:rPr>
          <w:spacing w:val="-2"/>
        </w:rPr>
        <w:t>alternatívái</w:t>
      </w:r>
    </w:p>
    <w:p w:rsidR="00F062AA" w:rsidRDefault="00F062AA">
      <w:pPr>
        <w:pStyle w:val="Szvegtrzs"/>
        <w:spacing w:before="10"/>
        <w:rPr>
          <w:b/>
        </w:rPr>
      </w:pPr>
    </w:p>
    <w:p w:rsidR="00F062AA" w:rsidRDefault="00247C38">
      <w:pPr>
        <w:pStyle w:val="Listaszerbekezds"/>
        <w:numPr>
          <w:ilvl w:val="0"/>
          <w:numId w:val="5"/>
        </w:numPr>
        <w:tabs>
          <w:tab w:val="left" w:pos="464"/>
        </w:tabs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műtét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elmaradásának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előnye</w:t>
      </w:r>
    </w:p>
    <w:p w:rsidR="00F062AA" w:rsidRDefault="00F062AA">
      <w:pPr>
        <w:pStyle w:val="Szvegtrzs"/>
        <w:spacing w:before="6"/>
        <w:rPr>
          <w:b/>
        </w:rPr>
      </w:pPr>
    </w:p>
    <w:p w:rsidR="00F062AA" w:rsidRDefault="00247C38">
      <w:pPr>
        <w:pStyle w:val="Szvegtrzs"/>
        <w:ind w:left="852" w:right="562"/>
        <w:jc w:val="both"/>
      </w:pPr>
      <w:r>
        <w:t>Mai tudásunk szerint az Ön betegségére/sérülésére javasolt beavatkozást vagy</w:t>
      </w:r>
      <w:r>
        <w:rPr>
          <w:spacing w:val="-2"/>
        </w:rPr>
        <w:t xml:space="preserve"> </w:t>
      </w:r>
      <w:r>
        <w:t>az esetleges alternatív kezelést el kell végezni, ezek elmaradásának nincs előnye.</w:t>
      </w:r>
    </w:p>
    <w:p w:rsidR="00F062AA" w:rsidRDefault="00F062AA">
      <w:pPr>
        <w:pStyle w:val="Szvegtrzs"/>
        <w:spacing w:before="13"/>
      </w:pPr>
    </w:p>
    <w:p w:rsidR="00F062AA" w:rsidRDefault="00247C38">
      <w:pPr>
        <w:pStyle w:val="Cmsor1"/>
        <w:numPr>
          <w:ilvl w:val="0"/>
          <w:numId w:val="5"/>
        </w:numPr>
        <w:tabs>
          <w:tab w:val="left" w:pos="464"/>
        </w:tabs>
      </w:pPr>
      <w:r>
        <w:t>A</w:t>
      </w:r>
      <w:r>
        <w:rPr>
          <w:spacing w:val="-6"/>
        </w:rPr>
        <w:t xml:space="preserve"> </w:t>
      </w:r>
      <w:r>
        <w:t>műtét</w:t>
      </w:r>
      <w:r>
        <w:rPr>
          <w:spacing w:val="-7"/>
        </w:rPr>
        <w:t xml:space="preserve"> </w:t>
      </w:r>
      <w:r>
        <w:t>elmaradásának</w:t>
      </w:r>
      <w:r>
        <w:rPr>
          <w:spacing w:val="-10"/>
        </w:rPr>
        <w:t xml:space="preserve"> </w:t>
      </w:r>
      <w:r>
        <w:rPr>
          <w:spacing w:val="-2"/>
        </w:rPr>
        <w:t>veszélyei</w:t>
      </w:r>
    </w:p>
    <w:p w:rsidR="00F062AA" w:rsidRDefault="00F062AA">
      <w:pPr>
        <w:pStyle w:val="Szvegtrzs"/>
        <w:spacing w:before="6"/>
        <w:rPr>
          <w:b/>
        </w:rPr>
      </w:pPr>
    </w:p>
    <w:p w:rsidR="00F062AA" w:rsidRDefault="00247C38">
      <w:pPr>
        <w:pStyle w:val="Szvegtrzs"/>
        <w:ind w:left="852" w:right="557"/>
        <w:jc w:val="both"/>
      </w:pPr>
      <w:r>
        <w:t>Súlyos légzészavar alakulhat ki. A daganat növekedése esetén újabb és újabb tüdőrészeket zár le. A műtét elmaradása esetén a daganatok rosszindulatú elfajulásának esélye megmarad. A tüdőrészek lezáródása esetén gyulladás, tályogképződés, vérzés,</w:t>
      </w:r>
      <w:r>
        <w:t xml:space="preserve"> gennyedés, súlyos toxicus állapota alakulhat ki.</w:t>
      </w:r>
    </w:p>
    <w:p w:rsidR="00F062AA" w:rsidRDefault="00F062AA">
      <w:pPr>
        <w:pStyle w:val="Szvegtrzs"/>
        <w:spacing w:before="16"/>
      </w:pPr>
    </w:p>
    <w:p w:rsidR="00F062AA" w:rsidRDefault="00247C38">
      <w:pPr>
        <w:pStyle w:val="Cmsor1"/>
        <w:numPr>
          <w:ilvl w:val="0"/>
          <w:numId w:val="5"/>
        </w:numPr>
        <w:tabs>
          <w:tab w:val="left" w:pos="464"/>
        </w:tabs>
      </w:pPr>
      <w:r>
        <w:t>A</w:t>
      </w:r>
      <w:r>
        <w:rPr>
          <w:spacing w:val="-4"/>
        </w:rPr>
        <w:t xml:space="preserve"> </w:t>
      </w:r>
      <w:r>
        <w:t>műtét</w:t>
      </w:r>
      <w:r>
        <w:rPr>
          <w:spacing w:val="-4"/>
        </w:rPr>
        <w:t xml:space="preserve"> </w:t>
      </w:r>
      <w:r>
        <w:rPr>
          <w:spacing w:val="-2"/>
        </w:rPr>
        <w:t>kiterjesztése</w:t>
      </w:r>
    </w:p>
    <w:p w:rsidR="00F062AA" w:rsidRDefault="00F062AA">
      <w:pPr>
        <w:pStyle w:val="Szvegtrzs"/>
        <w:spacing w:before="6"/>
        <w:rPr>
          <w:b/>
        </w:rPr>
      </w:pPr>
    </w:p>
    <w:p w:rsidR="00F062AA" w:rsidRDefault="00247C38">
      <w:pPr>
        <w:pStyle w:val="Listaszerbekezds"/>
        <w:numPr>
          <w:ilvl w:val="0"/>
          <w:numId w:val="4"/>
        </w:numPr>
        <w:tabs>
          <w:tab w:val="left" w:pos="850"/>
          <w:tab w:val="left" w:pos="852"/>
        </w:tabs>
        <w:ind w:right="709"/>
        <w:jc w:val="both"/>
        <w:rPr>
          <w:sz w:val="20"/>
        </w:rPr>
      </w:pPr>
      <w:r>
        <w:rPr>
          <w:sz w:val="20"/>
        </w:rPr>
        <w:t>Kezelőorvosom tájékoztatott, hogy a jelen műtét/beavatkozás során előfordulhat, hogy annak olyan kiterjesztése válik szükségessé, amely előre nem volt látható. Felhívta figyelmem, ho</w:t>
      </w:r>
      <w:r>
        <w:rPr>
          <w:sz w:val="20"/>
        </w:rPr>
        <w:t>gy ezen esetekben a műtét felfüggesztése, a kiterjesztés elhalasztása számomra jelentene káros megterhelést, és a későbbiekben esetlegesen újabb műtétet tenne szükségessé.</w:t>
      </w:r>
      <w:r>
        <w:rPr>
          <w:spacing w:val="-1"/>
          <w:sz w:val="20"/>
        </w:rPr>
        <w:t xml:space="preserve"> </w:t>
      </w:r>
      <w:r>
        <w:rPr>
          <w:sz w:val="20"/>
        </w:rPr>
        <w:t>Ezúton felhatalmazom</w:t>
      </w:r>
      <w:r>
        <w:rPr>
          <w:spacing w:val="-3"/>
          <w:sz w:val="20"/>
        </w:rPr>
        <w:t xml:space="preserve"> </w:t>
      </w:r>
      <w:r>
        <w:rPr>
          <w:sz w:val="20"/>
        </w:rPr>
        <w:t>kezelő-orvosaimat,</w:t>
      </w:r>
      <w:r>
        <w:rPr>
          <w:spacing w:val="-1"/>
          <w:sz w:val="20"/>
        </w:rPr>
        <w:t xml:space="preserve"> </w:t>
      </w:r>
      <w:r>
        <w:rPr>
          <w:sz w:val="20"/>
        </w:rPr>
        <w:t>hogy</w:t>
      </w:r>
      <w:r>
        <w:rPr>
          <w:spacing w:val="-3"/>
          <w:sz w:val="20"/>
        </w:rPr>
        <w:t xml:space="preserve"> </w:t>
      </w:r>
      <w:r>
        <w:rPr>
          <w:sz w:val="20"/>
        </w:rPr>
        <w:t>ha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körülmények</w:t>
      </w:r>
      <w:r>
        <w:rPr>
          <w:spacing w:val="-3"/>
          <w:sz w:val="20"/>
        </w:rPr>
        <w:t xml:space="preserve"> </w:t>
      </w:r>
      <w:r>
        <w:rPr>
          <w:sz w:val="20"/>
        </w:rPr>
        <w:t>indokolják,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beavatkozást</w:t>
      </w:r>
      <w:r>
        <w:rPr>
          <w:spacing w:val="-2"/>
          <w:sz w:val="20"/>
        </w:rPr>
        <w:t xml:space="preserve"> </w:t>
      </w:r>
      <w:r>
        <w:rPr>
          <w:sz w:val="20"/>
        </w:rPr>
        <w:t>a szükséges mértékben gyógyításom érdekében belátásuk szerint kiterjesszék/megváltoztassák különösen, ha azt sürgős szükség fennállása indokolja, vagy annak elmaradása számomra aránytalanul súlyos terhet jelentene.</w:t>
      </w:r>
    </w:p>
    <w:p w:rsidR="00F062AA" w:rsidRDefault="00247C38">
      <w:pPr>
        <w:pStyle w:val="Listaszerbekezds"/>
        <w:numPr>
          <w:ilvl w:val="0"/>
          <w:numId w:val="4"/>
        </w:numPr>
        <w:tabs>
          <w:tab w:val="left" w:pos="850"/>
          <w:tab w:val="left" w:pos="852"/>
        </w:tabs>
        <w:spacing w:before="228"/>
        <w:ind w:right="710"/>
        <w:jc w:val="both"/>
        <w:rPr>
          <w:sz w:val="20"/>
        </w:rPr>
      </w:pPr>
      <w:r>
        <w:rPr>
          <w:sz w:val="20"/>
        </w:rPr>
        <w:t>Kezelőorvosom tájékoztatott,</w:t>
      </w:r>
      <w:r>
        <w:rPr>
          <w:sz w:val="20"/>
        </w:rPr>
        <w:t xml:space="preserve"> hogy a hatályos törvények szerint, amennyiben a beavatkozás (1) bekezdés szerinti kiterjesztése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valamely</w:t>
      </w:r>
      <w:r>
        <w:rPr>
          <w:spacing w:val="40"/>
          <w:sz w:val="20"/>
        </w:rPr>
        <w:t xml:space="preserve"> </w:t>
      </w:r>
      <w:r>
        <w:rPr>
          <w:sz w:val="20"/>
        </w:rPr>
        <w:t>szervemnek</w:t>
      </w:r>
      <w:r>
        <w:rPr>
          <w:spacing w:val="40"/>
          <w:sz w:val="20"/>
        </w:rPr>
        <w:t xml:space="preserve"> </w:t>
      </w:r>
      <w:r>
        <w:rPr>
          <w:sz w:val="20"/>
        </w:rPr>
        <w:t>vagy</w:t>
      </w:r>
      <w:r>
        <w:rPr>
          <w:spacing w:val="40"/>
          <w:sz w:val="20"/>
        </w:rPr>
        <w:t xml:space="preserve"> </w:t>
      </w:r>
      <w:r>
        <w:rPr>
          <w:sz w:val="20"/>
        </w:rPr>
        <w:t>testrészemnek</w:t>
      </w:r>
      <w:r>
        <w:rPr>
          <w:spacing w:val="40"/>
          <w:sz w:val="20"/>
        </w:rPr>
        <w:t xml:space="preserve"> </w:t>
      </w:r>
      <w:r>
        <w:rPr>
          <w:sz w:val="20"/>
        </w:rPr>
        <w:t>elvesztéséhez</w:t>
      </w:r>
      <w:r>
        <w:rPr>
          <w:spacing w:val="40"/>
          <w:sz w:val="20"/>
        </w:rPr>
        <w:t xml:space="preserve"> </w:t>
      </w:r>
      <w:r>
        <w:rPr>
          <w:sz w:val="20"/>
        </w:rPr>
        <w:t>vagy</w:t>
      </w:r>
      <w:r>
        <w:rPr>
          <w:spacing w:val="40"/>
          <w:sz w:val="20"/>
        </w:rPr>
        <w:t xml:space="preserve"> </w:t>
      </w:r>
      <w:r>
        <w:rPr>
          <w:sz w:val="20"/>
        </w:rPr>
        <w:t>funkciójának</w:t>
      </w:r>
      <w:r>
        <w:rPr>
          <w:spacing w:val="40"/>
          <w:sz w:val="20"/>
        </w:rPr>
        <w:t xml:space="preserve"> </w:t>
      </w:r>
      <w:r>
        <w:rPr>
          <w:sz w:val="20"/>
        </w:rPr>
        <w:t>teljes</w:t>
      </w:r>
      <w:r>
        <w:rPr>
          <w:spacing w:val="40"/>
          <w:sz w:val="20"/>
        </w:rPr>
        <w:t xml:space="preserve"> </w:t>
      </w:r>
      <w:r>
        <w:rPr>
          <w:sz w:val="20"/>
        </w:rPr>
        <w:t>kieséséhez</w:t>
      </w:r>
    </w:p>
    <w:p w:rsidR="00F062AA" w:rsidRDefault="00F062AA">
      <w:pPr>
        <w:pStyle w:val="Listaszerbekezds"/>
        <w:jc w:val="both"/>
        <w:rPr>
          <w:sz w:val="20"/>
        </w:rPr>
        <w:sectPr w:rsidR="00F062AA">
          <w:pgSz w:w="11900" w:h="16840"/>
          <w:pgMar w:top="2040" w:right="566" w:bottom="520" w:left="566" w:header="708" w:footer="334" w:gutter="0"/>
          <w:cols w:space="708"/>
        </w:sectPr>
      </w:pPr>
    </w:p>
    <w:p w:rsidR="00F062AA" w:rsidRDefault="00247C38">
      <w:pPr>
        <w:pStyle w:val="Szvegtrzs"/>
        <w:ind w:left="852" w:right="705"/>
        <w:jc w:val="both"/>
      </w:pPr>
      <w:r>
        <w:lastRenderedPageBreak/>
        <w:t xml:space="preserve">vezetne, a beavatkozás kiterjesztése –erre irányuló </w:t>
      </w:r>
      <w:r>
        <w:t>beleegyezésem hiányában– csak közvetlen életveszély fennállása esetén vagy abban az esetben végezhető el, ha annak elmaradása számomra aránytalanul súlyos terhet jelentene. Ezen információt megértettem, és ennek birtokában, szabad akaratomból felhatalmazom</w:t>
      </w:r>
      <w:r>
        <w:t xml:space="preserve"> kezelőorvosaimat, hogy ha a körülmények indokolják, a beavatkozás kiterjesztését akkor is elvégezzék, ha az valamely szervemnek vagy testrészemnek elvesztéséhez vagy funkciójának teljes kieséséhez vezetne.</w:t>
      </w:r>
    </w:p>
    <w:p w:rsidR="00F062AA" w:rsidRDefault="00F062AA">
      <w:pPr>
        <w:pStyle w:val="Szvegtrzs"/>
        <w:spacing w:before="7"/>
      </w:pPr>
    </w:p>
    <w:p w:rsidR="00F062AA" w:rsidRDefault="00247C38">
      <w:pPr>
        <w:pStyle w:val="Cmsor1"/>
        <w:numPr>
          <w:ilvl w:val="1"/>
          <w:numId w:val="4"/>
        </w:numPr>
        <w:tabs>
          <w:tab w:val="left" w:pos="465"/>
        </w:tabs>
        <w:spacing w:before="1"/>
        <w:ind w:left="465" w:hanging="179"/>
        <w:rPr>
          <w:rFonts w:ascii="Wingdings" w:hAnsi="Wingdings"/>
          <w:b w:val="0"/>
          <w:sz w:val="18"/>
        </w:rPr>
      </w:pPr>
      <w:r>
        <w:t>Kérjük,</w:t>
      </w:r>
      <w:r>
        <w:rPr>
          <w:spacing w:val="-8"/>
        </w:rPr>
        <w:t xml:space="preserve"> </w:t>
      </w:r>
      <w:r>
        <w:t>segítsen</w:t>
      </w:r>
      <w:r>
        <w:rPr>
          <w:spacing w:val="-9"/>
        </w:rPr>
        <w:t xml:space="preserve"> </w:t>
      </w:r>
      <w:r>
        <w:rPr>
          <w:spacing w:val="-2"/>
        </w:rPr>
        <w:t>nekünk…..</w:t>
      </w:r>
    </w:p>
    <w:p w:rsidR="00F062AA" w:rsidRDefault="00F062AA">
      <w:pPr>
        <w:pStyle w:val="Szvegtrzs"/>
        <w:spacing w:before="5"/>
        <w:rPr>
          <w:b/>
        </w:rPr>
      </w:pPr>
    </w:p>
    <w:p w:rsidR="00F062AA" w:rsidRDefault="00247C38">
      <w:pPr>
        <w:pStyle w:val="Szvegtrzs"/>
        <w:ind w:left="852" w:right="708"/>
        <w:jc w:val="both"/>
      </w:pPr>
      <w:r>
        <w:t>…azzal, hogy a fenti</w:t>
      </w:r>
      <w:r>
        <w:t xml:space="preserve"> ismertető áttanulmányozása után kezelőorvosa utasításait pontosan betartja, segíti a vizsgálatok és kezelések kivitelezését, a feltett kérdésekre pontos válaszokat ad, mivel azok a lehetséges szövődmények kivédésében, azok korai felismerésében döntő fonto</w:t>
      </w:r>
      <w:r>
        <w:t>sságúak lehetnek.</w:t>
      </w:r>
    </w:p>
    <w:p w:rsidR="00F062AA" w:rsidRDefault="00F062AA">
      <w:pPr>
        <w:pStyle w:val="Szvegtrzs"/>
        <w:spacing w:before="16"/>
      </w:pPr>
    </w:p>
    <w:p w:rsidR="00F062AA" w:rsidRDefault="00247C38">
      <w:pPr>
        <w:pStyle w:val="Cmsor1"/>
        <w:numPr>
          <w:ilvl w:val="1"/>
          <w:numId w:val="4"/>
        </w:numPr>
        <w:tabs>
          <w:tab w:val="left" w:pos="465"/>
        </w:tabs>
        <w:ind w:left="465" w:hanging="179"/>
        <w:rPr>
          <w:rFonts w:ascii="Wingdings" w:hAnsi="Wingdings"/>
          <w:b w:val="0"/>
          <w:sz w:val="18"/>
        </w:rPr>
      </w:pPr>
      <w:r>
        <w:t>Beszélje</w:t>
      </w:r>
      <w:r>
        <w:rPr>
          <w:spacing w:val="-9"/>
        </w:rPr>
        <w:t xml:space="preserve"> </w:t>
      </w:r>
      <w:r>
        <w:t>meg</w:t>
      </w:r>
      <w:r>
        <w:rPr>
          <w:spacing w:val="-7"/>
        </w:rPr>
        <w:t xml:space="preserve"> </w:t>
      </w:r>
      <w:r>
        <w:rPr>
          <w:spacing w:val="-2"/>
        </w:rPr>
        <w:t>orvosával…</w:t>
      </w:r>
    </w:p>
    <w:p w:rsidR="00F062AA" w:rsidRDefault="00F062AA">
      <w:pPr>
        <w:pStyle w:val="Szvegtrzs"/>
        <w:spacing w:before="3"/>
        <w:rPr>
          <w:b/>
        </w:rPr>
      </w:pPr>
    </w:p>
    <w:p w:rsidR="00F062AA" w:rsidRDefault="00247C38">
      <w:pPr>
        <w:pStyle w:val="Szvegtrzs"/>
        <w:ind w:left="852"/>
        <w:jc w:val="both"/>
      </w:pPr>
      <w:r>
        <w:t>…..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betegségével,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tervezett</w:t>
      </w:r>
      <w:r>
        <w:rPr>
          <w:spacing w:val="-6"/>
        </w:rPr>
        <w:t xml:space="preserve"> </w:t>
      </w:r>
      <w:r>
        <w:t>beavatkozással,</w:t>
      </w:r>
      <w:r>
        <w:rPr>
          <w:spacing w:val="-8"/>
        </w:rPr>
        <w:t xml:space="preserve"> </w:t>
      </w:r>
      <w:r>
        <w:t>illetve</w:t>
      </w:r>
      <w:r>
        <w:rPr>
          <w:spacing w:val="-8"/>
        </w:rPr>
        <w:t xml:space="preserve"> </w:t>
      </w:r>
      <w:r>
        <w:t>az</w:t>
      </w:r>
      <w:r>
        <w:rPr>
          <w:spacing w:val="-9"/>
        </w:rPr>
        <w:t xml:space="preserve"> </w:t>
      </w:r>
      <w:r>
        <w:t>esetleges</w:t>
      </w:r>
      <w:r>
        <w:rPr>
          <w:spacing w:val="-7"/>
        </w:rPr>
        <w:t xml:space="preserve"> </w:t>
      </w:r>
      <w:r>
        <w:t>szövődményekkel</w:t>
      </w:r>
      <w:r>
        <w:rPr>
          <w:spacing w:val="-8"/>
        </w:rPr>
        <w:t xml:space="preserve"> </w:t>
      </w:r>
      <w:r>
        <w:t>kapcsolatos</w:t>
      </w:r>
      <w:r>
        <w:rPr>
          <w:spacing w:val="-9"/>
        </w:rPr>
        <w:t xml:space="preserve"> </w:t>
      </w:r>
      <w:r>
        <w:rPr>
          <w:spacing w:val="-2"/>
        </w:rPr>
        <w:t>kérdéseit.</w:t>
      </w:r>
    </w:p>
    <w:p w:rsidR="00F062AA" w:rsidRDefault="00F062AA">
      <w:pPr>
        <w:pStyle w:val="Szvegtrzs"/>
        <w:spacing w:before="16"/>
      </w:pPr>
    </w:p>
    <w:p w:rsidR="00F062AA" w:rsidRDefault="00247C38">
      <w:pPr>
        <w:ind w:left="852" w:right="361"/>
        <w:rPr>
          <w:b/>
          <w:sz w:val="20"/>
        </w:rPr>
      </w:pPr>
      <w:r>
        <w:rPr>
          <w:b/>
          <w:sz w:val="20"/>
        </w:rPr>
        <w:t>A beteg kérdései, valamint a kérdésekre adott válaszok (amennyiben indokolt a nyilatkozat végén folytatni</w:t>
      </w:r>
      <w:r>
        <w:rPr>
          <w:b/>
          <w:spacing w:val="40"/>
          <w:sz w:val="20"/>
        </w:rPr>
        <w:t xml:space="preserve"> </w:t>
      </w:r>
      <w:r>
        <w:rPr>
          <w:b/>
          <w:spacing w:val="-2"/>
          <w:sz w:val="20"/>
        </w:rPr>
        <w:t>kell!):</w:t>
      </w:r>
    </w:p>
    <w:p w:rsidR="00F062AA" w:rsidRDefault="00F062AA">
      <w:pPr>
        <w:pStyle w:val="Szvegtrzs"/>
        <w:spacing w:before="12"/>
        <w:rPr>
          <w:b/>
        </w:r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3989"/>
        <w:gridCol w:w="5105"/>
      </w:tblGrid>
      <w:tr w:rsidR="00F062AA">
        <w:trPr>
          <w:trHeight w:val="477"/>
        </w:trPr>
        <w:tc>
          <w:tcPr>
            <w:tcW w:w="475" w:type="dxa"/>
          </w:tcPr>
          <w:p w:rsidR="00F062AA" w:rsidRDefault="00247C38">
            <w:pPr>
              <w:pStyle w:val="TableParagraph"/>
              <w:spacing w:before="141"/>
              <w:ind w:left="11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.</w:t>
            </w:r>
          </w:p>
        </w:tc>
        <w:tc>
          <w:tcPr>
            <w:tcW w:w="3989" w:type="dxa"/>
          </w:tcPr>
          <w:p w:rsidR="00F062AA" w:rsidRDefault="00247C38">
            <w:pPr>
              <w:pStyle w:val="TableParagraph"/>
              <w:spacing w:before="141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beteg</w:t>
            </w:r>
            <w:r>
              <w:rPr>
                <w:spacing w:val="-2"/>
                <w:sz w:val="16"/>
              </w:rPr>
              <w:t xml:space="preserve"> kérdései</w:t>
            </w:r>
          </w:p>
        </w:tc>
        <w:tc>
          <w:tcPr>
            <w:tcW w:w="5105" w:type="dxa"/>
          </w:tcPr>
          <w:p w:rsidR="00F062AA" w:rsidRDefault="00247C38">
            <w:pPr>
              <w:pStyle w:val="TableParagraph"/>
              <w:spacing w:before="141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Az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orvos</w:t>
            </w:r>
            <w:r>
              <w:rPr>
                <w:spacing w:val="-2"/>
                <w:sz w:val="16"/>
              </w:rPr>
              <w:t xml:space="preserve"> válaszai</w:t>
            </w:r>
          </w:p>
        </w:tc>
      </w:tr>
      <w:tr w:rsidR="00F062AA">
        <w:trPr>
          <w:trHeight w:val="978"/>
        </w:trPr>
        <w:tc>
          <w:tcPr>
            <w:tcW w:w="475" w:type="dxa"/>
          </w:tcPr>
          <w:p w:rsidR="00F062AA" w:rsidRDefault="00F062AA">
            <w:pPr>
              <w:pStyle w:val="TableParagraph"/>
              <w:rPr>
                <w:b/>
                <w:sz w:val="16"/>
              </w:rPr>
            </w:pPr>
          </w:p>
          <w:p w:rsidR="00F062AA" w:rsidRDefault="00F062AA">
            <w:pPr>
              <w:pStyle w:val="TableParagraph"/>
              <w:spacing w:before="24"/>
              <w:rPr>
                <w:b/>
                <w:sz w:val="16"/>
              </w:rPr>
            </w:pPr>
          </w:p>
          <w:p w:rsidR="00F062AA" w:rsidRDefault="00247C38"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1.</w:t>
            </w:r>
          </w:p>
        </w:tc>
        <w:tc>
          <w:tcPr>
            <w:tcW w:w="3989" w:type="dxa"/>
          </w:tcPr>
          <w:p w:rsidR="00F062AA" w:rsidRDefault="00F062AA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F062AA" w:rsidRDefault="00F062AA">
            <w:pPr>
              <w:pStyle w:val="TableParagraph"/>
              <w:rPr>
                <w:sz w:val="18"/>
              </w:rPr>
            </w:pPr>
          </w:p>
        </w:tc>
      </w:tr>
      <w:tr w:rsidR="00F062AA">
        <w:trPr>
          <w:trHeight w:val="1122"/>
        </w:trPr>
        <w:tc>
          <w:tcPr>
            <w:tcW w:w="475" w:type="dxa"/>
          </w:tcPr>
          <w:p w:rsidR="00F062AA" w:rsidRDefault="00F062AA">
            <w:pPr>
              <w:pStyle w:val="TableParagraph"/>
              <w:rPr>
                <w:b/>
                <w:sz w:val="16"/>
              </w:rPr>
            </w:pPr>
          </w:p>
          <w:p w:rsidR="00F062AA" w:rsidRDefault="00F062AA">
            <w:pPr>
              <w:pStyle w:val="TableParagraph"/>
              <w:spacing w:before="96"/>
              <w:rPr>
                <w:b/>
                <w:sz w:val="16"/>
              </w:rPr>
            </w:pPr>
          </w:p>
          <w:p w:rsidR="00F062AA" w:rsidRDefault="00247C38"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2.</w:t>
            </w:r>
          </w:p>
        </w:tc>
        <w:tc>
          <w:tcPr>
            <w:tcW w:w="3989" w:type="dxa"/>
          </w:tcPr>
          <w:p w:rsidR="00F062AA" w:rsidRDefault="00F062AA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F062AA" w:rsidRDefault="00F062AA">
            <w:pPr>
              <w:pStyle w:val="TableParagraph"/>
              <w:rPr>
                <w:sz w:val="18"/>
              </w:rPr>
            </w:pPr>
          </w:p>
        </w:tc>
      </w:tr>
      <w:tr w:rsidR="00F062AA">
        <w:trPr>
          <w:trHeight w:val="1113"/>
        </w:trPr>
        <w:tc>
          <w:tcPr>
            <w:tcW w:w="475" w:type="dxa"/>
          </w:tcPr>
          <w:p w:rsidR="00F062AA" w:rsidRDefault="00F062AA">
            <w:pPr>
              <w:pStyle w:val="TableParagraph"/>
              <w:rPr>
                <w:b/>
                <w:sz w:val="16"/>
              </w:rPr>
            </w:pPr>
          </w:p>
          <w:p w:rsidR="00F062AA" w:rsidRDefault="00F062AA">
            <w:pPr>
              <w:pStyle w:val="TableParagraph"/>
              <w:spacing w:before="92"/>
              <w:rPr>
                <w:b/>
                <w:sz w:val="16"/>
              </w:rPr>
            </w:pPr>
          </w:p>
          <w:p w:rsidR="00F062AA" w:rsidRDefault="00247C38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3.</w:t>
            </w:r>
          </w:p>
        </w:tc>
        <w:tc>
          <w:tcPr>
            <w:tcW w:w="3989" w:type="dxa"/>
          </w:tcPr>
          <w:p w:rsidR="00F062AA" w:rsidRDefault="00F062AA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F062AA" w:rsidRDefault="00F062AA">
            <w:pPr>
              <w:pStyle w:val="TableParagraph"/>
              <w:rPr>
                <w:sz w:val="18"/>
              </w:rPr>
            </w:pPr>
          </w:p>
        </w:tc>
      </w:tr>
      <w:tr w:rsidR="00F062AA">
        <w:trPr>
          <w:trHeight w:val="997"/>
        </w:trPr>
        <w:tc>
          <w:tcPr>
            <w:tcW w:w="475" w:type="dxa"/>
          </w:tcPr>
          <w:p w:rsidR="00F062AA" w:rsidRDefault="00F062AA">
            <w:pPr>
              <w:pStyle w:val="TableParagraph"/>
              <w:rPr>
                <w:b/>
                <w:sz w:val="16"/>
              </w:rPr>
            </w:pPr>
          </w:p>
          <w:p w:rsidR="00F062AA" w:rsidRDefault="00F062AA">
            <w:pPr>
              <w:pStyle w:val="TableParagraph"/>
              <w:spacing w:before="34"/>
              <w:rPr>
                <w:b/>
                <w:sz w:val="16"/>
              </w:rPr>
            </w:pPr>
          </w:p>
          <w:p w:rsidR="00F062AA" w:rsidRDefault="00247C38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4.</w:t>
            </w:r>
          </w:p>
        </w:tc>
        <w:tc>
          <w:tcPr>
            <w:tcW w:w="3989" w:type="dxa"/>
          </w:tcPr>
          <w:p w:rsidR="00F062AA" w:rsidRDefault="00F062AA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F062AA" w:rsidRDefault="00F062AA">
            <w:pPr>
              <w:pStyle w:val="TableParagraph"/>
              <w:rPr>
                <w:sz w:val="18"/>
              </w:rPr>
            </w:pPr>
          </w:p>
        </w:tc>
      </w:tr>
    </w:tbl>
    <w:p w:rsidR="00F062AA" w:rsidRDefault="00F062AA">
      <w:pPr>
        <w:pStyle w:val="Szvegtrzs"/>
        <w:spacing w:before="10"/>
        <w:rPr>
          <w:b/>
        </w:rPr>
      </w:pPr>
    </w:p>
    <w:p w:rsidR="00F062AA" w:rsidRDefault="00247C38">
      <w:pPr>
        <w:pStyle w:val="Listaszerbekezds"/>
        <w:numPr>
          <w:ilvl w:val="1"/>
          <w:numId w:val="4"/>
        </w:numPr>
        <w:tabs>
          <w:tab w:val="left" w:pos="464"/>
        </w:tabs>
        <w:ind w:left="464" w:hanging="179"/>
        <w:rPr>
          <w:rFonts w:ascii="Wingdings" w:hAnsi="Wingdings"/>
          <w:sz w:val="18"/>
        </w:rPr>
      </w:pPr>
      <w:r>
        <w:rPr>
          <w:b/>
          <w:sz w:val="20"/>
        </w:rPr>
        <w:t>Kérjük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válaszoljon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kérdéseinkre…</w:t>
      </w:r>
    </w:p>
    <w:p w:rsidR="00F062AA" w:rsidRDefault="00F062AA">
      <w:pPr>
        <w:pStyle w:val="Szvegtrzs"/>
        <w:spacing w:before="13"/>
        <w:rPr>
          <w:b/>
        </w:r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"/>
        <w:gridCol w:w="3019"/>
        <w:gridCol w:w="2551"/>
        <w:gridCol w:w="3686"/>
      </w:tblGrid>
      <w:tr w:rsidR="00F062AA">
        <w:trPr>
          <w:trHeight w:val="645"/>
        </w:trPr>
        <w:tc>
          <w:tcPr>
            <w:tcW w:w="312" w:type="dxa"/>
          </w:tcPr>
          <w:p w:rsidR="00F062AA" w:rsidRDefault="00F062AA">
            <w:pPr>
              <w:pStyle w:val="TableParagraph"/>
              <w:spacing w:before="8"/>
              <w:rPr>
                <w:b/>
                <w:sz w:val="18"/>
              </w:rPr>
            </w:pPr>
          </w:p>
          <w:p w:rsidR="00F062AA" w:rsidRDefault="00247C38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3019" w:type="dxa"/>
          </w:tcPr>
          <w:p w:rsidR="00F062AA" w:rsidRDefault="00247C38">
            <w:pPr>
              <w:pStyle w:val="TableParagraph"/>
              <w:spacing w:before="133"/>
              <w:ind w:left="1120" w:hanging="716"/>
              <w:rPr>
                <w:sz w:val="16"/>
              </w:rPr>
            </w:pPr>
            <w:r>
              <w:rPr>
                <w:sz w:val="16"/>
              </w:rPr>
              <w:t>Szed-e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(gondozottja)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rendszeresen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gyógyszert?</w:t>
            </w:r>
          </w:p>
        </w:tc>
        <w:tc>
          <w:tcPr>
            <w:tcW w:w="2551" w:type="dxa"/>
          </w:tcPr>
          <w:p w:rsidR="00F062AA" w:rsidRDefault="00247C38">
            <w:pPr>
              <w:pStyle w:val="TableParagraph"/>
              <w:tabs>
                <w:tab w:val="left" w:pos="859"/>
              </w:tabs>
              <w:spacing w:before="133"/>
              <w:ind w:left="1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21760" behindDoc="1" locked="0" layoutInCell="1" allowOverlap="1">
                      <wp:simplePos x="0" y="0"/>
                      <wp:positionH relativeFrom="column">
                        <wp:posOffset>767905</wp:posOffset>
                      </wp:positionH>
                      <wp:positionV relativeFrom="paragraph">
                        <wp:posOffset>72431</wp:posOffset>
                      </wp:positionV>
                      <wp:extent cx="139065" cy="146685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6685"/>
                                <a:chOff x="0" y="0"/>
                                <a:chExt cx="139065" cy="14668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0" y="137159"/>
                                      </a:move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60.465pt;margin-top:5.703265pt;width:10.95pt;height:11.55pt;mso-position-horizontal-relative:column;mso-position-vertical-relative:paragraph;z-index:-16094720" id="docshapegroup28" coordorigin="1209,114" coordsize="219,231">
                      <v:rect style="position:absolute;left:1216;top:121;width:204;height:216" id="docshape29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F062AA" w:rsidRDefault="00247C38">
            <w:pPr>
              <w:pStyle w:val="TableParagraph"/>
              <w:spacing w:before="1"/>
              <w:ind w:left="9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22272" behindDoc="1" locked="0" layoutInCell="1" allowOverlap="1">
                      <wp:simplePos x="0" y="0"/>
                      <wp:positionH relativeFrom="column">
                        <wp:posOffset>236029</wp:posOffset>
                      </wp:positionH>
                      <wp:positionV relativeFrom="paragraph">
                        <wp:posOffset>-125688</wp:posOffset>
                      </wp:positionV>
                      <wp:extent cx="137795" cy="146685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1295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8.584999pt;margin-top:-9.896741pt;width:10.85pt;height:11.55pt;mso-position-horizontal-relative:column;mso-position-vertical-relative:paragraph;z-index:-16094208" id="docshapegroup30" coordorigin="372,-198" coordsize="217,231">
                      <v:rect style="position:absolute;left:379;top:-191;width:204;height:216" id="docshape31" filled="true" fillcolor="#ffffff" stroked="false">
                        <v:fill type="solid"/>
                      </v:rect>
                      <v:rect style="position:absolute;left:379;top:-191;width:202;height:216" id="docshape32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következő(ke)t):</w:t>
            </w:r>
          </w:p>
        </w:tc>
        <w:tc>
          <w:tcPr>
            <w:tcW w:w="3686" w:type="dxa"/>
          </w:tcPr>
          <w:p w:rsidR="00F062AA" w:rsidRDefault="00F062AA">
            <w:pPr>
              <w:pStyle w:val="TableParagraph"/>
              <w:rPr>
                <w:sz w:val="18"/>
              </w:rPr>
            </w:pPr>
          </w:p>
        </w:tc>
      </w:tr>
      <w:tr w:rsidR="00F062AA">
        <w:trPr>
          <w:trHeight w:val="743"/>
        </w:trPr>
        <w:tc>
          <w:tcPr>
            <w:tcW w:w="312" w:type="dxa"/>
          </w:tcPr>
          <w:p w:rsidR="00F062AA" w:rsidRDefault="00F062AA">
            <w:pPr>
              <w:pStyle w:val="TableParagraph"/>
              <w:spacing w:before="56"/>
              <w:rPr>
                <w:b/>
                <w:sz w:val="18"/>
              </w:rPr>
            </w:pPr>
          </w:p>
          <w:p w:rsidR="00F062AA" w:rsidRDefault="00247C38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3019" w:type="dxa"/>
          </w:tcPr>
          <w:p w:rsidR="00F062AA" w:rsidRDefault="00247C38">
            <w:pPr>
              <w:pStyle w:val="TableParagraph"/>
              <w:spacing w:before="181"/>
              <w:ind w:left="1010" w:hanging="917"/>
              <w:rPr>
                <w:sz w:val="16"/>
              </w:rPr>
            </w:pPr>
            <w:r>
              <w:rPr>
                <w:sz w:val="16"/>
              </w:rPr>
              <w:t>Ismert-e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allergia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(pl.: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gyógyszer,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élelmiszer,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ragtapasz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stb.)?</w:t>
            </w:r>
          </w:p>
        </w:tc>
        <w:tc>
          <w:tcPr>
            <w:tcW w:w="2551" w:type="dxa"/>
          </w:tcPr>
          <w:p w:rsidR="00F062AA" w:rsidRDefault="00247C38">
            <w:pPr>
              <w:pStyle w:val="TableParagraph"/>
              <w:tabs>
                <w:tab w:val="left" w:pos="859"/>
              </w:tabs>
              <w:spacing w:before="181"/>
              <w:ind w:left="1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23296" behindDoc="1" locked="0" layoutInCell="1" allowOverlap="1">
                      <wp:simplePos x="0" y="0"/>
                      <wp:positionH relativeFrom="column">
                        <wp:posOffset>767905</wp:posOffset>
                      </wp:positionH>
                      <wp:positionV relativeFrom="paragraph">
                        <wp:posOffset>102911</wp:posOffset>
                      </wp:positionV>
                      <wp:extent cx="139065" cy="146685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6685"/>
                                <a:chOff x="0" y="0"/>
                                <a:chExt cx="139065" cy="14668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0" y="137159"/>
                                      </a:move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60.465pt;margin-top:8.103276pt;width:10.95pt;height:11.55pt;mso-position-horizontal-relative:column;mso-position-vertical-relative:paragraph;z-index:-16093184" id="docshapegroup33" coordorigin="1209,162" coordsize="219,231">
                      <v:rect style="position:absolute;left:1216;top:169;width:204;height:216" id="docshape34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F062AA" w:rsidRDefault="00247C38">
            <w:pPr>
              <w:pStyle w:val="TableParagraph"/>
              <w:spacing w:before="1"/>
              <w:ind w:left="9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22784" behindDoc="1" locked="0" layoutInCell="1" allowOverlap="1">
                      <wp:simplePos x="0" y="0"/>
                      <wp:positionH relativeFrom="column">
                        <wp:posOffset>236029</wp:posOffset>
                      </wp:positionH>
                      <wp:positionV relativeFrom="paragraph">
                        <wp:posOffset>-125688</wp:posOffset>
                      </wp:positionV>
                      <wp:extent cx="137795" cy="146685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4762" y="6286"/>
                                  <a:ext cx="129539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5890">
                                      <a:moveTo>
                                        <a:pt x="1295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lnTo>
                                        <a:pt x="129539" y="135635"/>
                                      </a:lnTo>
                                      <a:lnTo>
                                        <a:pt x="1295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8.584999pt;margin-top:-9.896714pt;width:10.85pt;height:11.55pt;mso-position-horizontal-relative:column;mso-position-vertical-relative:paragraph;z-index:-16093696" id="docshapegroup35" coordorigin="372,-198" coordsize="217,231">
                      <v:rect style="position:absolute;left:379;top:-189;width:204;height:214" id="docshape36" filled="true" fillcolor="#ffffff" stroked="false">
                        <v:fill type="solid"/>
                      </v:rect>
                      <v:rect style="position:absolute;left:379;top:-191;width:202;height:216" id="docshape37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következő(ke)t):</w:t>
            </w:r>
          </w:p>
        </w:tc>
        <w:tc>
          <w:tcPr>
            <w:tcW w:w="3686" w:type="dxa"/>
          </w:tcPr>
          <w:p w:rsidR="00F062AA" w:rsidRDefault="00F062AA">
            <w:pPr>
              <w:pStyle w:val="TableParagraph"/>
              <w:rPr>
                <w:sz w:val="18"/>
              </w:rPr>
            </w:pPr>
          </w:p>
        </w:tc>
      </w:tr>
      <w:tr w:rsidR="00F062AA">
        <w:trPr>
          <w:trHeight w:val="738"/>
        </w:trPr>
        <w:tc>
          <w:tcPr>
            <w:tcW w:w="312" w:type="dxa"/>
          </w:tcPr>
          <w:p w:rsidR="00F062AA" w:rsidRDefault="00F062AA">
            <w:pPr>
              <w:pStyle w:val="TableParagraph"/>
              <w:spacing w:before="54"/>
              <w:rPr>
                <w:b/>
                <w:sz w:val="18"/>
              </w:rPr>
            </w:pPr>
          </w:p>
          <w:p w:rsidR="00F062AA" w:rsidRDefault="00247C38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3019" w:type="dxa"/>
          </w:tcPr>
          <w:p w:rsidR="00F062AA" w:rsidRDefault="00247C38">
            <w:pPr>
              <w:pStyle w:val="TableParagraph"/>
              <w:spacing w:before="179"/>
              <w:ind w:left="244" w:firstLine="256"/>
              <w:rPr>
                <w:sz w:val="16"/>
              </w:rPr>
            </w:pPr>
            <w:r>
              <w:rPr>
                <w:sz w:val="16"/>
              </w:rPr>
              <w:t>Tud-e anyagcsere-zavarról (pl.: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cukorbetegség,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ún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tárolási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betegségek):</w:t>
            </w:r>
          </w:p>
        </w:tc>
        <w:tc>
          <w:tcPr>
            <w:tcW w:w="2551" w:type="dxa"/>
          </w:tcPr>
          <w:p w:rsidR="00F062AA" w:rsidRDefault="00247C38">
            <w:pPr>
              <w:pStyle w:val="TableParagraph"/>
              <w:tabs>
                <w:tab w:val="left" w:pos="859"/>
              </w:tabs>
              <w:spacing w:before="179"/>
              <w:ind w:left="1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24320" behindDoc="1" locked="0" layoutInCell="1" allowOverlap="1">
                      <wp:simplePos x="0" y="0"/>
                      <wp:positionH relativeFrom="column">
                        <wp:posOffset>767905</wp:posOffset>
                      </wp:positionH>
                      <wp:positionV relativeFrom="paragraph">
                        <wp:posOffset>101641</wp:posOffset>
                      </wp:positionV>
                      <wp:extent cx="139065" cy="145415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5415"/>
                                <a:chOff x="0" y="0"/>
                                <a:chExt cx="139065" cy="145415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4762" y="4762"/>
                                  <a:ext cx="129539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5890">
                                      <a:moveTo>
                                        <a:pt x="0" y="135635"/>
                                      </a:moveTo>
                                      <a:lnTo>
                                        <a:pt x="129539" y="135635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60.465pt;margin-top:8.003293pt;width:10.95pt;height:11.45pt;mso-position-horizontal-relative:column;mso-position-vertical-relative:paragraph;z-index:-16092160" id="docshapegroup38" coordorigin="1209,160" coordsize="219,229">
                      <v:rect style="position:absolute;left:1216;top:167;width:204;height:214" id="docshape39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F062AA" w:rsidRDefault="00247C38">
            <w:pPr>
              <w:pStyle w:val="TableParagraph"/>
              <w:spacing w:before="1"/>
              <w:ind w:left="9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23808" behindDoc="1" locked="0" layoutInCell="1" allowOverlap="1">
                      <wp:simplePos x="0" y="0"/>
                      <wp:positionH relativeFrom="column">
                        <wp:posOffset>236029</wp:posOffset>
                      </wp:positionH>
                      <wp:positionV relativeFrom="paragraph">
                        <wp:posOffset>-125688</wp:posOffset>
                      </wp:positionV>
                      <wp:extent cx="137795" cy="146685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1295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8.584999pt;margin-top:-9.896713pt;width:10.85pt;height:11.55pt;mso-position-horizontal-relative:column;mso-position-vertical-relative:paragraph;z-index:-16092672" id="docshapegroup40" coordorigin="372,-198" coordsize="217,231">
                      <v:rect style="position:absolute;left:379;top:-191;width:204;height:216" id="docshape41" filled="true" fillcolor="#ffffff" stroked="false">
                        <v:fill type="solid"/>
                      </v:rect>
                      <v:rect style="position:absolute;left:379;top:-191;width:202;height:216" id="docshape42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következő(ke)t):</w:t>
            </w:r>
          </w:p>
        </w:tc>
        <w:tc>
          <w:tcPr>
            <w:tcW w:w="3686" w:type="dxa"/>
          </w:tcPr>
          <w:p w:rsidR="00F062AA" w:rsidRDefault="00F062AA">
            <w:pPr>
              <w:pStyle w:val="TableParagraph"/>
              <w:rPr>
                <w:sz w:val="18"/>
              </w:rPr>
            </w:pPr>
          </w:p>
        </w:tc>
      </w:tr>
      <w:tr w:rsidR="00F062AA">
        <w:trPr>
          <w:trHeight w:val="568"/>
        </w:trPr>
        <w:tc>
          <w:tcPr>
            <w:tcW w:w="312" w:type="dxa"/>
          </w:tcPr>
          <w:p w:rsidR="00F062AA" w:rsidRDefault="00247C38">
            <w:pPr>
              <w:pStyle w:val="TableParagraph"/>
              <w:spacing w:before="175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4.</w:t>
            </w:r>
          </w:p>
        </w:tc>
        <w:tc>
          <w:tcPr>
            <w:tcW w:w="3019" w:type="dxa"/>
          </w:tcPr>
          <w:p w:rsidR="00F062AA" w:rsidRDefault="00247C38">
            <w:pPr>
              <w:pStyle w:val="TableParagraph"/>
              <w:spacing w:before="95"/>
              <w:ind w:left="911" w:right="595" w:hanging="308"/>
              <w:rPr>
                <w:sz w:val="16"/>
              </w:rPr>
            </w:pPr>
            <w:r>
              <w:rPr>
                <w:sz w:val="16"/>
              </w:rPr>
              <w:t>Tud-e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öröklött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vagy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szerzett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vérzékenységéről?</w:t>
            </w:r>
          </w:p>
        </w:tc>
        <w:tc>
          <w:tcPr>
            <w:tcW w:w="2551" w:type="dxa"/>
          </w:tcPr>
          <w:p w:rsidR="00F062AA" w:rsidRDefault="00247C38">
            <w:pPr>
              <w:pStyle w:val="TableParagraph"/>
              <w:tabs>
                <w:tab w:val="left" w:pos="859"/>
              </w:tabs>
              <w:spacing w:before="95" w:line="183" w:lineRule="exact"/>
              <w:ind w:left="1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25344" behindDoc="1" locked="0" layoutInCell="1" allowOverlap="1">
                      <wp:simplePos x="0" y="0"/>
                      <wp:positionH relativeFrom="column">
                        <wp:posOffset>767905</wp:posOffset>
                      </wp:positionH>
                      <wp:positionV relativeFrom="paragraph">
                        <wp:posOffset>48301</wp:posOffset>
                      </wp:positionV>
                      <wp:extent cx="139065" cy="145415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5415"/>
                                <a:chOff x="0" y="0"/>
                                <a:chExt cx="139065" cy="145415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4762" y="4762"/>
                                  <a:ext cx="129539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5890">
                                      <a:moveTo>
                                        <a:pt x="0" y="135635"/>
                                      </a:moveTo>
                                      <a:lnTo>
                                        <a:pt x="129539" y="135635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60.465pt;margin-top:3.803302pt;width:10.95pt;height:11.45pt;mso-position-horizontal-relative:column;mso-position-vertical-relative:paragraph;z-index:-16091136" id="docshapegroup43" coordorigin="1209,76" coordsize="219,229">
                      <v:rect style="position:absolute;left:1216;top:83;width:204;height:214" id="docshape44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F062AA" w:rsidRDefault="00247C38">
            <w:pPr>
              <w:pStyle w:val="TableParagraph"/>
              <w:spacing w:line="183" w:lineRule="exact"/>
              <w:ind w:left="9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24832" behindDoc="1" locked="0" layoutInCell="1" allowOverlap="1">
                      <wp:simplePos x="0" y="0"/>
                      <wp:positionH relativeFrom="column">
                        <wp:posOffset>236029</wp:posOffset>
                      </wp:positionH>
                      <wp:positionV relativeFrom="paragraph">
                        <wp:posOffset>-125302</wp:posOffset>
                      </wp:positionV>
                      <wp:extent cx="137795" cy="145415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4762" y="4762"/>
                                  <a:ext cx="129539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5890">
                                      <a:moveTo>
                                        <a:pt x="1295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lnTo>
                                        <a:pt x="129539" y="135635"/>
                                      </a:lnTo>
                                      <a:lnTo>
                                        <a:pt x="1295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8.584999pt;margin-top:-9.866305pt;width:10.85pt;height:11.45pt;mso-position-horizontal-relative:column;mso-position-vertical-relative:paragraph;z-index:-16091648" id="docshapegroup45" coordorigin="372,-197" coordsize="217,229">
                      <v:rect style="position:absolute;left:379;top:-190;width:204;height:214" id="docshape46" filled="true" fillcolor="#ffffff" stroked="false">
                        <v:fill type="solid"/>
                      </v:rect>
                      <v:rect style="position:absolute;left:379;top:-190;width:202;height:214" id="docshape47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következő(ke)t):</w:t>
            </w:r>
          </w:p>
        </w:tc>
        <w:tc>
          <w:tcPr>
            <w:tcW w:w="3686" w:type="dxa"/>
          </w:tcPr>
          <w:p w:rsidR="00F062AA" w:rsidRDefault="00F062AA">
            <w:pPr>
              <w:pStyle w:val="TableParagraph"/>
              <w:rPr>
                <w:sz w:val="18"/>
              </w:rPr>
            </w:pPr>
          </w:p>
        </w:tc>
      </w:tr>
      <w:tr w:rsidR="00F062AA">
        <w:trPr>
          <w:trHeight w:val="796"/>
        </w:trPr>
        <w:tc>
          <w:tcPr>
            <w:tcW w:w="312" w:type="dxa"/>
          </w:tcPr>
          <w:p w:rsidR="00F062AA" w:rsidRDefault="00F062AA">
            <w:pPr>
              <w:pStyle w:val="TableParagraph"/>
              <w:spacing w:before="83"/>
              <w:rPr>
                <w:b/>
                <w:sz w:val="18"/>
              </w:rPr>
            </w:pPr>
          </w:p>
          <w:p w:rsidR="00F062AA" w:rsidRDefault="00247C38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5.</w:t>
            </w:r>
          </w:p>
        </w:tc>
        <w:tc>
          <w:tcPr>
            <w:tcW w:w="3019" w:type="dxa"/>
          </w:tcPr>
          <w:p w:rsidR="00F062AA" w:rsidRDefault="00247C38">
            <w:pPr>
              <w:pStyle w:val="TableParagraph"/>
              <w:spacing w:before="117"/>
              <w:ind w:left="182" w:right="173" w:hanging="3"/>
              <w:jc w:val="center"/>
              <w:rPr>
                <w:sz w:val="16"/>
              </w:rPr>
            </w:pPr>
            <w:r>
              <w:rPr>
                <w:sz w:val="16"/>
              </w:rPr>
              <w:t>Tud-e öröklött vagy szerzett fokozott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vérrög-képződési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/trombózis)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hajlamáról,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betegségéről?</w:t>
            </w:r>
          </w:p>
        </w:tc>
        <w:tc>
          <w:tcPr>
            <w:tcW w:w="2551" w:type="dxa"/>
          </w:tcPr>
          <w:p w:rsidR="00F062AA" w:rsidRDefault="00F062AA">
            <w:pPr>
              <w:pStyle w:val="TableParagraph"/>
              <w:spacing w:before="24"/>
              <w:rPr>
                <w:b/>
                <w:sz w:val="16"/>
              </w:rPr>
            </w:pPr>
          </w:p>
          <w:p w:rsidR="00F062AA" w:rsidRDefault="00247C38">
            <w:pPr>
              <w:pStyle w:val="TableParagraph"/>
              <w:tabs>
                <w:tab w:val="left" w:pos="859"/>
              </w:tabs>
              <w:ind w:left="1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26368" behindDoc="1" locked="0" layoutInCell="1" allowOverlap="1">
                      <wp:simplePos x="0" y="0"/>
                      <wp:positionH relativeFrom="column">
                        <wp:posOffset>767905</wp:posOffset>
                      </wp:positionH>
                      <wp:positionV relativeFrom="paragraph">
                        <wp:posOffset>-12017</wp:posOffset>
                      </wp:positionV>
                      <wp:extent cx="139065" cy="146685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6685"/>
                                <a:chOff x="0" y="0"/>
                                <a:chExt cx="139065" cy="146685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0" y="137159"/>
                                      </a:move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60.465pt;margin-top:-.946243pt;width:10.95pt;height:11.55pt;mso-position-horizontal-relative:column;mso-position-vertical-relative:paragraph;z-index:-16090112" id="docshapegroup48" coordorigin="1209,-19" coordsize="219,231">
                      <v:rect style="position:absolute;left:1216;top:-12;width:204;height:216" id="docshape49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F062AA" w:rsidRDefault="00247C38">
            <w:pPr>
              <w:pStyle w:val="TableParagraph"/>
              <w:spacing w:before="1"/>
              <w:ind w:left="9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25856" behindDoc="1" locked="0" layoutInCell="1" allowOverlap="1">
                      <wp:simplePos x="0" y="0"/>
                      <wp:positionH relativeFrom="column">
                        <wp:posOffset>236029</wp:posOffset>
                      </wp:positionH>
                      <wp:positionV relativeFrom="paragraph">
                        <wp:posOffset>-125682</wp:posOffset>
                      </wp:positionV>
                      <wp:extent cx="137795" cy="146685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1295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8.584999pt;margin-top:-9.896241pt;width:10.85pt;height:11.55pt;mso-position-horizontal-relative:column;mso-position-vertical-relative:paragraph;z-index:-16090624" id="docshapegroup50" coordorigin="372,-198" coordsize="217,231">
                      <v:rect style="position:absolute;left:379;top:-191;width:204;height:216" id="docshape51" filled="true" fillcolor="#ffffff" stroked="false">
                        <v:fill type="solid"/>
                      </v:rect>
                      <v:rect style="position:absolute;left:379;top:-191;width:202;height:216" id="docshape52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következő(ke)t):</w:t>
            </w:r>
          </w:p>
        </w:tc>
        <w:tc>
          <w:tcPr>
            <w:tcW w:w="3686" w:type="dxa"/>
          </w:tcPr>
          <w:p w:rsidR="00F062AA" w:rsidRDefault="00F062AA">
            <w:pPr>
              <w:pStyle w:val="TableParagraph"/>
              <w:rPr>
                <w:sz w:val="18"/>
              </w:rPr>
            </w:pPr>
          </w:p>
        </w:tc>
      </w:tr>
    </w:tbl>
    <w:p w:rsidR="00F062AA" w:rsidRDefault="00F062AA">
      <w:pPr>
        <w:pStyle w:val="TableParagraph"/>
        <w:rPr>
          <w:sz w:val="18"/>
        </w:rPr>
        <w:sectPr w:rsidR="00F062AA">
          <w:pgSz w:w="11900" w:h="16840"/>
          <w:pgMar w:top="2040" w:right="566" w:bottom="520" w:left="566" w:header="708" w:footer="334" w:gutter="0"/>
          <w:cols w:space="708"/>
        </w:sectPr>
      </w:pPr>
    </w:p>
    <w:p w:rsidR="00F062AA" w:rsidRDefault="00F062AA">
      <w:pPr>
        <w:pStyle w:val="Szvegtrzs"/>
        <w:rPr>
          <w:b/>
        </w:rPr>
      </w:pPr>
    </w:p>
    <w:p w:rsidR="00F062AA" w:rsidRDefault="00F062AA">
      <w:pPr>
        <w:pStyle w:val="Szvegtrzs"/>
        <w:spacing w:before="8"/>
        <w:rPr>
          <w:b/>
        </w:rPr>
      </w:pPr>
    </w:p>
    <w:p w:rsidR="00F062AA" w:rsidRDefault="00247C38">
      <w:pPr>
        <w:pStyle w:val="Listaszerbekezds"/>
        <w:numPr>
          <w:ilvl w:val="1"/>
          <w:numId w:val="4"/>
        </w:numPr>
        <w:tabs>
          <w:tab w:val="left" w:pos="464"/>
        </w:tabs>
        <w:ind w:left="464" w:hanging="179"/>
        <w:rPr>
          <w:rFonts w:ascii="Wingdings" w:hAnsi="Wingdings"/>
          <w:sz w:val="18"/>
        </w:rPr>
      </w:pP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beteg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egyéb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nyilatkozatai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kezelőorvosi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tájékoztatás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után:</w:t>
      </w:r>
    </w:p>
    <w:p w:rsidR="00F062AA" w:rsidRDefault="00F062AA">
      <w:pPr>
        <w:pStyle w:val="Szvegtrzs"/>
        <w:spacing w:before="6"/>
        <w:rPr>
          <w:b/>
        </w:rPr>
      </w:pPr>
    </w:p>
    <w:p w:rsidR="00F062AA" w:rsidRDefault="00247C38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2"/>
        <w:jc w:val="both"/>
        <w:rPr>
          <w:sz w:val="20"/>
        </w:rPr>
      </w:pPr>
      <w:r>
        <w:rPr>
          <w:sz w:val="20"/>
        </w:rPr>
        <w:t>Tudomásul veszem, hogy az átlagosnál magasabb kockázatot jelenthet a kivizsgálás során általam a kezelőorvossal nem közölt, vagy a rendelkezésre álló diagnosztikai eszközökkel fel nem derített betegségek, eltérések fennállása.</w:t>
      </w:r>
    </w:p>
    <w:p w:rsidR="00F062AA" w:rsidRDefault="00247C38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2"/>
        <w:jc w:val="both"/>
        <w:rPr>
          <w:sz w:val="20"/>
        </w:rPr>
      </w:pPr>
      <w:r>
        <w:rPr>
          <w:sz w:val="20"/>
        </w:rPr>
        <w:t xml:space="preserve">Kellő idő és információ állt </w:t>
      </w:r>
      <w:r>
        <w:rPr>
          <w:sz w:val="20"/>
        </w:rPr>
        <w:t>rendelkezésemre ahhoz, hogy szabadon döntsek arról, milyen beavatkozást</w:t>
      </w:r>
      <w:r>
        <w:rPr>
          <w:spacing w:val="40"/>
          <w:sz w:val="20"/>
        </w:rPr>
        <w:t xml:space="preserve"> </w:t>
      </w:r>
      <w:r>
        <w:rPr>
          <w:spacing w:val="-2"/>
          <w:sz w:val="20"/>
        </w:rPr>
        <w:t>szeretnék.</w:t>
      </w:r>
    </w:p>
    <w:p w:rsidR="00F062AA" w:rsidRDefault="00247C38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9"/>
        <w:jc w:val="both"/>
        <w:rPr>
          <w:sz w:val="20"/>
        </w:rPr>
      </w:pPr>
      <w:r>
        <w:rPr>
          <w:sz w:val="20"/>
        </w:rPr>
        <w:t>Tudomásul veszem, hogy jogom van a felajánlott beavatkozások elutasítására, ezt saját kézírással írt és aláírt teljes bizonyító erejű magánokiratban, illetve írásképtelenség</w:t>
      </w:r>
      <w:r>
        <w:rPr>
          <w:sz w:val="20"/>
        </w:rPr>
        <w:t>em esetén két tanú együttes jelenlétében megtett és azok aláírásával ellátott magánokiraton kell megtennem.</w:t>
      </w:r>
    </w:p>
    <w:p w:rsidR="00F062AA" w:rsidRDefault="00247C38">
      <w:pPr>
        <w:pStyle w:val="Listaszerbekezds"/>
        <w:numPr>
          <w:ilvl w:val="2"/>
          <w:numId w:val="4"/>
        </w:numPr>
        <w:tabs>
          <w:tab w:val="left" w:pos="1134"/>
        </w:tabs>
        <w:spacing w:line="243" w:lineRule="exact"/>
        <w:ind w:left="1134" w:hanging="282"/>
        <w:jc w:val="both"/>
        <w:rPr>
          <w:sz w:val="20"/>
        </w:rPr>
      </w:pPr>
      <w:r>
        <w:rPr>
          <w:sz w:val="20"/>
        </w:rPr>
        <w:t>Az</w:t>
      </w:r>
      <w:r>
        <w:rPr>
          <w:spacing w:val="-8"/>
          <w:sz w:val="20"/>
        </w:rPr>
        <w:t xml:space="preserve"> </w:t>
      </w:r>
      <w:r>
        <w:rPr>
          <w:sz w:val="20"/>
        </w:rPr>
        <w:t>alapos</w:t>
      </w:r>
      <w:r>
        <w:rPr>
          <w:spacing w:val="-7"/>
          <w:sz w:val="20"/>
        </w:rPr>
        <w:t xml:space="preserve"> </w:t>
      </w:r>
      <w:r>
        <w:rPr>
          <w:sz w:val="20"/>
        </w:rPr>
        <w:t>ok</w:t>
      </w:r>
      <w:r>
        <w:rPr>
          <w:spacing w:val="-7"/>
          <w:sz w:val="20"/>
        </w:rPr>
        <w:t xml:space="preserve"> </w:t>
      </w:r>
      <w:r>
        <w:rPr>
          <w:sz w:val="20"/>
        </w:rPr>
        <w:t>nélküli</w:t>
      </w:r>
      <w:r>
        <w:rPr>
          <w:spacing w:val="-5"/>
          <w:sz w:val="20"/>
        </w:rPr>
        <w:t xml:space="preserve"> </w:t>
      </w:r>
      <w:r>
        <w:rPr>
          <w:sz w:val="20"/>
        </w:rPr>
        <w:t>visszautasítás</w:t>
      </w:r>
      <w:r>
        <w:rPr>
          <w:spacing w:val="-8"/>
          <w:sz w:val="20"/>
        </w:rPr>
        <w:t xml:space="preserve"> </w:t>
      </w:r>
      <w:r>
        <w:rPr>
          <w:sz w:val="20"/>
        </w:rPr>
        <w:t>esetén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felmerült</w:t>
      </w:r>
      <w:r>
        <w:rPr>
          <w:spacing w:val="-6"/>
          <w:sz w:val="20"/>
        </w:rPr>
        <w:t xml:space="preserve"> </w:t>
      </w:r>
      <w:r>
        <w:rPr>
          <w:sz w:val="20"/>
        </w:rPr>
        <w:t>költségeket</w:t>
      </w:r>
      <w:r>
        <w:rPr>
          <w:spacing w:val="-5"/>
          <w:sz w:val="20"/>
        </w:rPr>
        <w:t xml:space="preserve"> </w:t>
      </w:r>
      <w:r>
        <w:rPr>
          <w:sz w:val="20"/>
        </w:rPr>
        <w:t>meg</w:t>
      </w:r>
      <w:r>
        <w:rPr>
          <w:spacing w:val="-6"/>
          <w:sz w:val="20"/>
        </w:rPr>
        <w:t xml:space="preserve"> </w:t>
      </w:r>
      <w:r>
        <w:rPr>
          <w:sz w:val="20"/>
        </w:rPr>
        <w:t>kell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térítenem.</w:t>
      </w:r>
    </w:p>
    <w:p w:rsidR="00F062AA" w:rsidRDefault="00247C38">
      <w:pPr>
        <w:pStyle w:val="Listaszerbekezds"/>
        <w:numPr>
          <w:ilvl w:val="2"/>
          <w:numId w:val="4"/>
        </w:numPr>
        <w:tabs>
          <w:tab w:val="left" w:pos="1134"/>
        </w:tabs>
        <w:spacing w:line="245" w:lineRule="exact"/>
        <w:ind w:left="1134" w:hanging="282"/>
        <w:jc w:val="both"/>
        <w:rPr>
          <w:sz w:val="20"/>
        </w:rPr>
      </w:pPr>
      <w:r>
        <w:rPr>
          <w:sz w:val="20"/>
        </w:rPr>
        <w:t>Tájékoztattak</w:t>
      </w:r>
      <w:r>
        <w:rPr>
          <w:spacing w:val="-9"/>
          <w:sz w:val="20"/>
        </w:rPr>
        <w:t xml:space="preserve"> </w:t>
      </w:r>
      <w:r>
        <w:rPr>
          <w:sz w:val="20"/>
        </w:rPr>
        <w:t>arról,</w:t>
      </w:r>
      <w:r>
        <w:rPr>
          <w:spacing w:val="-7"/>
          <w:sz w:val="20"/>
        </w:rPr>
        <w:t xml:space="preserve"> </w:t>
      </w:r>
      <w:r>
        <w:rPr>
          <w:sz w:val="20"/>
        </w:rPr>
        <w:t>hogy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beavatkozás</w:t>
      </w:r>
      <w:r>
        <w:rPr>
          <w:spacing w:val="-9"/>
          <w:sz w:val="20"/>
        </w:rPr>
        <w:t xml:space="preserve"> </w:t>
      </w:r>
      <w:r>
        <w:rPr>
          <w:sz w:val="20"/>
        </w:rPr>
        <w:t>visszautasítását</w:t>
      </w:r>
      <w:r>
        <w:rPr>
          <w:spacing w:val="-8"/>
          <w:sz w:val="20"/>
        </w:rPr>
        <w:t xml:space="preserve"> </w:t>
      </w:r>
      <w:r>
        <w:rPr>
          <w:sz w:val="20"/>
        </w:rPr>
        <w:t>bármikor,</w:t>
      </w:r>
      <w:r>
        <w:rPr>
          <w:spacing w:val="-7"/>
          <w:sz w:val="20"/>
        </w:rPr>
        <w:t xml:space="preserve"> </w:t>
      </w:r>
      <w:r>
        <w:rPr>
          <w:sz w:val="20"/>
        </w:rPr>
        <w:t>alaki</w:t>
      </w:r>
      <w:r>
        <w:rPr>
          <w:spacing w:val="-8"/>
          <w:sz w:val="20"/>
        </w:rPr>
        <w:t xml:space="preserve"> </w:t>
      </w:r>
      <w:r>
        <w:rPr>
          <w:sz w:val="20"/>
        </w:rPr>
        <w:t>kötöttségek</w:t>
      </w:r>
      <w:r>
        <w:rPr>
          <w:spacing w:val="-9"/>
          <w:sz w:val="20"/>
        </w:rPr>
        <w:t xml:space="preserve"> </w:t>
      </w:r>
      <w:r>
        <w:rPr>
          <w:sz w:val="20"/>
        </w:rPr>
        <w:t>nélkül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visszavonhatom.</w:t>
      </w:r>
    </w:p>
    <w:p w:rsidR="00F062AA" w:rsidRDefault="00247C38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0"/>
        <w:jc w:val="both"/>
        <w:rPr>
          <w:sz w:val="20"/>
        </w:rPr>
      </w:pPr>
      <w:r>
        <w:rPr>
          <w:sz w:val="20"/>
        </w:rPr>
        <w:t>Tájékoztattak arról, hogy a beavatkozásba való beleegyezésem bármikor (de legkésőbb a</w:t>
      </w:r>
      <w:r>
        <w:rPr>
          <w:spacing w:val="80"/>
          <w:sz w:val="20"/>
        </w:rPr>
        <w:t xml:space="preserve"> </w:t>
      </w:r>
      <w:r>
        <w:rPr>
          <w:sz w:val="20"/>
        </w:rPr>
        <w:t>műtéttel/beavatkozással kapcsolatos altatás/érzéstelenítés megindításáig) alaki kötöttségek nélkül (akár szóban</w:t>
      </w:r>
      <w:r>
        <w:rPr>
          <w:spacing w:val="40"/>
          <w:sz w:val="20"/>
        </w:rPr>
        <w:t xml:space="preserve"> </w:t>
      </w:r>
      <w:r>
        <w:rPr>
          <w:sz w:val="20"/>
        </w:rPr>
        <w:t>is) vis</w:t>
      </w:r>
      <w:r>
        <w:rPr>
          <w:sz w:val="20"/>
        </w:rPr>
        <w:t>szavonhatom.</w:t>
      </w:r>
    </w:p>
    <w:p w:rsidR="00F062AA" w:rsidRDefault="00247C38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3"/>
        <w:jc w:val="both"/>
        <w:rPr>
          <w:sz w:val="20"/>
        </w:rPr>
      </w:pPr>
      <w:r>
        <w:rPr>
          <w:sz w:val="20"/>
        </w:rPr>
        <w:t>Szóbeli tájékoztatást kaptam a fent megnevezett beavatkozásról és elolvastam a fenti betegtájékoztatót. Az általam feltett kérdésekre számomra érthető megfelelő és kielégítő tájékoztatást, illetve választ kaptam.</w:t>
      </w:r>
    </w:p>
    <w:p w:rsidR="00F062AA" w:rsidRDefault="00247C38">
      <w:pPr>
        <w:pStyle w:val="Listaszerbekezds"/>
        <w:numPr>
          <w:ilvl w:val="2"/>
          <w:numId w:val="4"/>
        </w:numPr>
        <w:tabs>
          <w:tab w:val="left" w:pos="1134"/>
        </w:tabs>
        <w:spacing w:line="245" w:lineRule="exact"/>
        <w:ind w:left="1134" w:hanging="282"/>
        <w:jc w:val="both"/>
        <w:rPr>
          <w:sz w:val="20"/>
        </w:rPr>
      </w:pPr>
      <w:r>
        <w:rPr>
          <w:sz w:val="20"/>
        </w:rPr>
        <w:t>Nyilatkozom,</w:t>
      </w:r>
      <w:r>
        <w:rPr>
          <w:spacing w:val="-9"/>
          <w:sz w:val="20"/>
        </w:rPr>
        <w:t xml:space="preserve"> </w:t>
      </w:r>
      <w:r>
        <w:rPr>
          <w:sz w:val="20"/>
        </w:rPr>
        <w:t>hogy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kérdéseime</w:t>
      </w:r>
      <w:r>
        <w:rPr>
          <w:sz w:val="20"/>
        </w:rPr>
        <w:t>t</w:t>
      </w:r>
      <w:r>
        <w:rPr>
          <w:spacing w:val="-7"/>
          <w:sz w:val="20"/>
        </w:rPr>
        <w:t xml:space="preserve"> </w:t>
      </w:r>
      <w:r>
        <w:rPr>
          <w:sz w:val="20"/>
        </w:rPr>
        <w:t>feltehettem,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kérdéseimre</w:t>
      </w:r>
      <w:r>
        <w:rPr>
          <w:spacing w:val="-9"/>
          <w:sz w:val="20"/>
        </w:rPr>
        <w:t xml:space="preserve"> </w:t>
      </w:r>
      <w:r>
        <w:rPr>
          <w:sz w:val="20"/>
        </w:rPr>
        <w:t>számomra</w:t>
      </w:r>
      <w:r>
        <w:rPr>
          <w:spacing w:val="-6"/>
          <w:sz w:val="20"/>
        </w:rPr>
        <w:t xml:space="preserve"> </w:t>
      </w:r>
      <w:r>
        <w:rPr>
          <w:sz w:val="20"/>
        </w:rPr>
        <w:t>kielégítő</w:t>
      </w:r>
      <w:r>
        <w:rPr>
          <w:spacing w:val="-9"/>
          <w:sz w:val="20"/>
        </w:rPr>
        <w:t xml:space="preserve"> </w:t>
      </w:r>
      <w:r>
        <w:rPr>
          <w:sz w:val="20"/>
        </w:rPr>
        <w:t>választ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kaptam,</w:t>
      </w:r>
    </w:p>
    <w:p w:rsidR="00F062AA" w:rsidRDefault="00247C38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8"/>
        <w:jc w:val="both"/>
        <w:rPr>
          <w:sz w:val="20"/>
        </w:rPr>
      </w:pPr>
      <w:r>
        <w:rPr>
          <w:sz w:val="20"/>
        </w:rPr>
        <w:t>Megértettem, hogy a Magyarországon elfogadott, orvosom által ismert és gyakorolt műtétben/kezelésben részesülök. A számomra ajánlott protokollokról számomra érthető felvilágosítást kaptam</w:t>
      </w:r>
    </w:p>
    <w:p w:rsidR="00F062AA" w:rsidRDefault="00247C38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spacing w:line="237" w:lineRule="auto"/>
        <w:ind w:right="559"/>
        <w:jc w:val="both"/>
        <w:rPr>
          <w:sz w:val="20"/>
        </w:rPr>
      </w:pPr>
      <w:r>
        <w:rPr>
          <w:sz w:val="20"/>
        </w:rPr>
        <w:t>A mű</w:t>
      </w:r>
      <w:r>
        <w:rPr>
          <w:sz w:val="20"/>
        </w:rPr>
        <w:t>tét/kezelés után javasolt életmódról, esetleges további ellátásokról kezelőorvosomtól bent tartózkodásom alatt folyamatosan,továbbá a zárójelentésben írásban kapok tájékoztatást.</w:t>
      </w:r>
    </w:p>
    <w:p w:rsidR="00F062AA" w:rsidRDefault="00F062AA">
      <w:pPr>
        <w:pStyle w:val="Szvegtrzs"/>
        <w:spacing w:before="208"/>
      </w:pPr>
    </w:p>
    <w:tbl>
      <w:tblPr>
        <w:tblStyle w:val="TableNormal"/>
        <w:tblW w:w="0" w:type="auto"/>
        <w:tblInd w:w="1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4112"/>
      </w:tblGrid>
      <w:tr w:rsidR="00F062AA">
        <w:trPr>
          <w:trHeight w:val="556"/>
        </w:trPr>
        <w:tc>
          <w:tcPr>
            <w:tcW w:w="3190" w:type="dxa"/>
          </w:tcPr>
          <w:p w:rsidR="00F062AA" w:rsidRDefault="00247C38">
            <w:pPr>
              <w:pStyle w:val="TableParagraph"/>
              <w:spacing w:before="90"/>
              <w:ind w:left="902" w:hanging="756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felvilágosítást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adó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és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beavatkozást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végző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orvos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szakképesítése:</w:t>
            </w:r>
          </w:p>
        </w:tc>
        <w:tc>
          <w:tcPr>
            <w:tcW w:w="4112" w:type="dxa"/>
          </w:tcPr>
          <w:p w:rsidR="00F062AA" w:rsidRDefault="00F062AA">
            <w:pPr>
              <w:pStyle w:val="TableParagraph"/>
              <w:rPr>
                <w:sz w:val="18"/>
              </w:rPr>
            </w:pPr>
          </w:p>
        </w:tc>
      </w:tr>
      <w:tr w:rsidR="00F062AA">
        <w:trPr>
          <w:trHeight w:val="563"/>
        </w:trPr>
        <w:tc>
          <w:tcPr>
            <w:tcW w:w="3190" w:type="dxa"/>
          </w:tcPr>
          <w:p w:rsidR="00F062AA" w:rsidRDefault="00247C38">
            <w:pPr>
              <w:pStyle w:val="TableParagraph"/>
              <w:spacing w:before="93"/>
              <w:ind w:left="1065" w:hanging="920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felvilágosítást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adó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és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beavatkozást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végző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orvos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beosztása:</w:t>
            </w:r>
          </w:p>
        </w:tc>
        <w:tc>
          <w:tcPr>
            <w:tcW w:w="4112" w:type="dxa"/>
          </w:tcPr>
          <w:p w:rsidR="00F062AA" w:rsidRDefault="00F062AA">
            <w:pPr>
              <w:pStyle w:val="TableParagraph"/>
              <w:rPr>
                <w:sz w:val="18"/>
              </w:rPr>
            </w:pPr>
          </w:p>
        </w:tc>
      </w:tr>
    </w:tbl>
    <w:p w:rsidR="00F062AA" w:rsidRDefault="00247C38">
      <w:pPr>
        <w:pStyle w:val="Szvegtrzs"/>
        <w:spacing w:before="7"/>
        <w:rPr>
          <w:sz w:val="19"/>
        </w:rPr>
      </w:pPr>
      <w:r>
        <w:rPr>
          <w:noProof/>
          <w:sz w:val="19"/>
          <w:lang w:eastAsia="hu-HU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158881</wp:posOffset>
                </wp:positionV>
                <wp:extent cx="6299200" cy="18415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2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 h="18415">
                              <a:moveTo>
                                <a:pt x="6298692" y="15240"/>
                              </a:moveTo>
                              <a:lnTo>
                                <a:pt x="0" y="15240"/>
                              </a:lnTo>
                              <a:lnTo>
                                <a:pt x="0" y="18288"/>
                              </a:lnTo>
                              <a:lnTo>
                                <a:pt x="6298692" y="18288"/>
                              </a:lnTo>
                              <a:lnTo>
                                <a:pt x="6298692" y="15240"/>
                              </a:lnTo>
                              <a:close/>
                            </a:path>
                            <a:path w="6299200" h="18415">
                              <a:moveTo>
                                <a:pt x="6298692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298692" y="3048"/>
                              </a:lnTo>
                              <a:lnTo>
                                <a:pt x="6298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2.600002pt;margin-top:12.510373pt;width:496pt;height:1.45pt;mso-position-horizontal-relative:page;mso-position-vertical-relative:paragraph;z-index:-15719424;mso-wrap-distance-left:0;mso-wrap-distance-right:0" id="docshape53" coordorigin="852,250" coordsize="9920,29" path="m10771,274l852,274,852,279,10771,279,10771,274xm10771,250l852,250,852,255,10771,255,10771,250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 w:rsidR="00F062AA" w:rsidRDefault="00F062AA">
      <w:pPr>
        <w:pStyle w:val="Szvegtrzs"/>
        <w:spacing w:before="17"/>
      </w:pPr>
    </w:p>
    <w:p w:rsidR="00F062AA" w:rsidRDefault="00247C38">
      <w:pPr>
        <w:pStyle w:val="Cmsor1"/>
        <w:numPr>
          <w:ilvl w:val="1"/>
          <w:numId w:val="4"/>
        </w:numPr>
        <w:tabs>
          <w:tab w:val="left" w:pos="464"/>
        </w:tabs>
        <w:ind w:left="464" w:hanging="179"/>
        <w:rPr>
          <w:rFonts w:ascii="Wingdings" w:hAnsi="Wingdings"/>
          <w:b w:val="0"/>
          <w:sz w:val="18"/>
        </w:rPr>
      </w:pPr>
      <w:r>
        <w:t>Beleegyező</w:t>
      </w:r>
      <w:r>
        <w:rPr>
          <w:spacing w:val="-10"/>
        </w:rPr>
        <w:t xml:space="preserve"> </w:t>
      </w:r>
      <w:r>
        <w:rPr>
          <w:spacing w:val="-2"/>
        </w:rPr>
        <w:t>nyilatkozat</w:t>
      </w:r>
    </w:p>
    <w:p w:rsidR="00F062AA" w:rsidRDefault="00F062AA">
      <w:pPr>
        <w:pStyle w:val="Szvegtrzs"/>
        <w:spacing w:before="6"/>
        <w:rPr>
          <w:b/>
        </w:rPr>
      </w:pPr>
    </w:p>
    <w:p w:rsidR="00F062AA" w:rsidRDefault="00247C38">
      <w:pPr>
        <w:pStyle w:val="Listaszerbekezds"/>
        <w:numPr>
          <w:ilvl w:val="2"/>
          <w:numId w:val="4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z w:val="20"/>
        </w:rPr>
        <w:t>Ezen</w:t>
      </w:r>
      <w:r>
        <w:rPr>
          <w:spacing w:val="-9"/>
          <w:sz w:val="20"/>
        </w:rPr>
        <w:t xml:space="preserve"> </w:t>
      </w:r>
      <w:r>
        <w:rPr>
          <w:sz w:val="20"/>
        </w:rPr>
        <w:t>nyilatkozat</w:t>
      </w:r>
      <w:r>
        <w:rPr>
          <w:spacing w:val="-8"/>
          <w:sz w:val="20"/>
        </w:rPr>
        <w:t xml:space="preserve"> </w:t>
      </w:r>
      <w:r>
        <w:rPr>
          <w:sz w:val="20"/>
        </w:rPr>
        <w:t>aláírásával</w:t>
      </w:r>
      <w:r>
        <w:rPr>
          <w:spacing w:val="-7"/>
          <w:sz w:val="20"/>
        </w:rPr>
        <w:t xml:space="preserve"> </w:t>
      </w:r>
      <w:r>
        <w:rPr>
          <w:sz w:val="20"/>
        </w:rPr>
        <w:t>hozzájárulok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fenti</w:t>
      </w:r>
      <w:r>
        <w:rPr>
          <w:spacing w:val="-8"/>
          <w:sz w:val="20"/>
        </w:rPr>
        <w:t xml:space="preserve"> </w:t>
      </w:r>
      <w:r>
        <w:rPr>
          <w:sz w:val="20"/>
        </w:rPr>
        <w:t>beavatkozás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elvégzéséhez.</w:t>
      </w:r>
    </w:p>
    <w:p w:rsidR="00F062AA" w:rsidRDefault="00247C38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1"/>
        <w:rPr>
          <w:sz w:val="20"/>
        </w:rPr>
      </w:pPr>
      <w:r>
        <w:rPr>
          <w:sz w:val="20"/>
        </w:rPr>
        <w:t>A</w:t>
      </w:r>
      <w:r>
        <w:rPr>
          <w:spacing w:val="80"/>
          <w:sz w:val="20"/>
        </w:rPr>
        <w:t xml:space="preserve"> </w:t>
      </w:r>
      <w:r>
        <w:rPr>
          <w:sz w:val="20"/>
        </w:rPr>
        <w:t>javasolt</w:t>
      </w:r>
      <w:r>
        <w:rPr>
          <w:spacing w:val="80"/>
          <w:sz w:val="20"/>
        </w:rPr>
        <w:t xml:space="preserve"> </w:t>
      </w:r>
      <w:r>
        <w:rPr>
          <w:sz w:val="20"/>
        </w:rPr>
        <w:t>gyógymód</w:t>
      </w:r>
      <w:r>
        <w:rPr>
          <w:spacing w:val="80"/>
          <w:sz w:val="20"/>
        </w:rPr>
        <w:t xml:space="preserve"> </w:t>
      </w:r>
      <w:r>
        <w:rPr>
          <w:sz w:val="20"/>
        </w:rPr>
        <w:t>szükségességéről,</w:t>
      </w:r>
      <w:r>
        <w:rPr>
          <w:spacing w:val="80"/>
          <w:sz w:val="20"/>
        </w:rPr>
        <w:t xml:space="preserve"> </w:t>
      </w:r>
      <w:r>
        <w:rPr>
          <w:sz w:val="20"/>
        </w:rPr>
        <w:t>kivitelezésének</w:t>
      </w:r>
      <w:r>
        <w:rPr>
          <w:spacing w:val="80"/>
          <w:sz w:val="20"/>
        </w:rPr>
        <w:t xml:space="preserve"> </w:t>
      </w:r>
      <w:r>
        <w:rPr>
          <w:sz w:val="20"/>
        </w:rPr>
        <w:t>módjáról,</w:t>
      </w:r>
      <w:r>
        <w:rPr>
          <w:spacing w:val="80"/>
          <w:sz w:val="20"/>
        </w:rPr>
        <w:t xml:space="preserve"> </w:t>
      </w:r>
      <w:r>
        <w:rPr>
          <w:sz w:val="20"/>
        </w:rPr>
        <w:t>kockázatairól,</w:t>
      </w:r>
      <w:r>
        <w:rPr>
          <w:spacing w:val="80"/>
          <w:sz w:val="20"/>
        </w:rPr>
        <w:t xml:space="preserve"> </w:t>
      </w:r>
      <w:r>
        <w:rPr>
          <w:sz w:val="20"/>
        </w:rPr>
        <w:t>lehetséges</w:t>
      </w:r>
      <w:r>
        <w:rPr>
          <w:spacing w:val="80"/>
          <w:sz w:val="20"/>
        </w:rPr>
        <w:t xml:space="preserve"> </w:t>
      </w:r>
      <w:r>
        <w:rPr>
          <w:sz w:val="20"/>
        </w:rPr>
        <w:t>gyakoribb szövődményekről és a várható következményeiről kielégítő tájékoztatást kaptam.</w:t>
      </w:r>
    </w:p>
    <w:p w:rsidR="00F062AA" w:rsidRDefault="00247C38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spacing w:before="2" w:line="237" w:lineRule="auto"/>
        <w:ind w:right="559"/>
        <w:rPr>
          <w:sz w:val="20"/>
        </w:rPr>
      </w:pPr>
      <w:r>
        <w:rPr>
          <w:sz w:val="20"/>
        </w:rPr>
        <w:t>A</w:t>
      </w:r>
      <w:r>
        <w:rPr>
          <w:spacing w:val="31"/>
          <w:sz w:val="20"/>
        </w:rPr>
        <w:t xml:space="preserve"> </w:t>
      </w:r>
      <w:r>
        <w:rPr>
          <w:sz w:val="20"/>
        </w:rPr>
        <w:t>tájékoztató</w:t>
      </w:r>
      <w:r>
        <w:rPr>
          <w:spacing w:val="32"/>
          <w:sz w:val="20"/>
        </w:rPr>
        <w:t xml:space="preserve"> </w:t>
      </w:r>
      <w:r>
        <w:rPr>
          <w:sz w:val="20"/>
        </w:rPr>
        <w:t>lap</w:t>
      </w:r>
      <w:r>
        <w:rPr>
          <w:spacing w:val="32"/>
          <w:sz w:val="20"/>
        </w:rPr>
        <w:t xml:space="preserve"> </w:t>
      </w:r>
      <w:r>
        <w:rPr>
          <w:sz w:val="20"/>
        </w:rPr>
        <w:t>tartalmát</w:t>
      </w:r>
      <w:r>
        <w:rPr>
          <w:spacing w:val="30"/>
          <w:sz w:val="20"/>
        </w:rPr>
        <w:t xml:space="preserve"> </w:t>
      </w:r>
      <w:r>
        <w:rPr>
          <w:sz w:val="20"/>
        </w:rPr>
        <w:t>és</w:t>
      </w:r>
      <w:r>
        <w:rPr>
          <w:spacing w:val="30"/>
          <w:sz w:val="20"/>
        </w:rPr>
        <w:t xml:space="preserve"> </w:t>
      </w:r>
      <w:r>
        <w:rPr>
          <w:sz w:val="20"/>
        </w:rPr>
        <w:t>a</w:t>
      </w:r>
      <w:r>
        <w:rPr>
          <w:spacing w:val="31"/>
          <w:sz w:val="20"/>
        </w:rPr>
        <w:t xml:space="preserve"> </w:t>
      </w:r>
      <w:r>
        <w:rPr>
          <w:sz w:val="20"/>
        </w:rPr>
        <w:t>szóbeli</w:t>
      </w:r>
      <w:r>
        <w:rPr>
          <w:spacing w:val="33"/>
          <w:sz w:val="20"/>
        </w:rPr>
        <w:t xml:space="preserve"> </w:t>
      </w:r>
      <w:r>
        <w:rPr>
          <w:sz w:val="20"/>
        </w:rPr>
        <w:t>felvilágosítást</w:t>
      </w:r>
      <w:r>
        <w:rPr>
          <w:spacing w:val="33"/>
          <w:sz w:val="20"/>
        </w:rPr>
        <w:t xml:space="preserve"> </w:t>
      </w:r>
      <w:r>
        <w:rPr>
          <w:sz w:val="20"/>
        </w:rPr>
        <w:t>megértettem</w:t>
      </w:r>
      <w:r>
        <w:rPr>
          <w:spacing w:val="29"/>
          <w:sz w:val="20"/>
        </w:rPr>
        <w:t xml:space="preserve"> </w:t>
      </w:r>
      <w:r>
        <w:rPr>
          <w:sz w:val="20"/>
        </w:rPr>
        <w:t>és</w:t>
      </w:r>
      <w:r>
        <w:rPr>
          <w:spacing w:val="32"/>
          <w:sz w:val="20"/>
        </w:rPr>
        <w:t xml:space="preserve"> </w:t>
      </w:r>
      <w:r>
        <w:rPr>
          <w:sz w:val="20"/>
        </w:rPr>
        <w:t>kijelentem,</w:t>
      </w:r>
      <w:r>
        <w:rPr>
          <w:spacing w:val="34"/>
          <w:sz w:val="20"/>
        </w:rPr>
        <w:t xml:space="preserve"> </w:t>
      </w:r>
      <w:r>
        <w:rPr>
          <w:sz w:val="20"/>
        </w:rPr>
        <w:t>hogy</w:t>
      </w:r>
      <w:r>
        <w:rPr>
          <w:spacing w:val="32"/>
          <w:sz w:val="20"/>
        </w:rPr>
        <w:t xml:space="preserve"> </w:t>
      </w:r>
      <w:r>
        <w:rPr>
          <w:sz w:val="20"/>
        </w:rPr>
        <w:t>kérdéseim</w:t>
      </w:r>
      <w:r>
        <w:rPr>
          <w:spacing w:val="29"/>
          <w:sz w:val="20"/>
        </w:rPr>
        <w:t xml:space="preserve"> </w:t>
      </w:r>
      <w:r>
        <w:rPr>
          <w:sz w:val="20"/>
        </w:rPr>
        <w:t>gondosan megválaszolásra kerültek. További kérdésem nincs.</w:t>
      </w:r>
    </w:p>
    <w:p w:rsidR="00F062AA" w:rsidRDefault="00247C38">
      <w:pPr>
        <w:pStyle w:val="Listaszerbekezds"/>
        <w:numPr>
          <w:ilvl w:val="2"/>
          <w:numId w:val="4"/>
        </w:numPr>
        <w:tabs>
          <w:tab w:val="left" w:pos="1134"/>
        </w:tabs>
        <w:spacing w:before="1" w:line="245" w:lineRule="exact"/>
        <w:ind w:left="1134" w:hanging="282"/>
        <w:rPr>
          <w:sz w:val="20"/>
        </w:rPr>
      </w:pPr>
      <w:r>
        <w:rPr>
          <w:sz w:val="20"/>
        </w:rPr>
        <w:t>Kellő</w:t>
      </w:r>
      <w:r>
        <w:rPr>
          <w:spacing w:val="-7"/>
          <w:sz w:val="20"/>
        </w:rPr>
        <w:t xml:space="preserve"> </w:t>
      </w:r>
      <w:r>
        <w:rPr>
          <w:sz w:val="20"/>
        </w:rPr>
        <w:t>idő</w:t>
      </w:r>
      <w:r>
        <w:rPr>
          <w:spacing w:val="-7"/>
          <w:sz w:val="20"/>
        </w:rPr>
        <w:t xml:space="preserve"> </w:t>
      </w:r>
      <w:r>
        <w:rPr>
          <w:sz w:val="20"/>
        </w:rPr>
        <w:t>állt</w:t>
      </w:r>
      <w:r>
        <w:rPr>
          <w:spacing w:val="-7"/>
          <w:sz w:val="20"/>
        </w:rPr>
        <w:t xml:space="preserve"> </w:t>
      </w:r>
      <w:r>
        <w:rPr>
          <w:sz w:val="20"/>
        </w:rPr>
        <w:t>rendelkezésemre</w:t>
      </w:r>
      <w:r>
        <w:rPr>
          <w:spacing w:val="-5"/>
          <w:sz w:val="20"/>
        </w:rPr>
        <w:t xml:space="preserve"> </w:t>
      </w:r>
      <w:r>
        <w:rPr>
          <w:sz w:val="20"/>
        </w:rPr>
        <w:t>ahhoz,</w:t>
      </w:r>
      <w:r>
        <w:rPr>
          <w:spacing w:val="-7"/>
          <w:sz w:val="20"/>
        </w:rPr>
        <w:t xml:space="preserve"> </w:t>
      </w:r>
      <w:r>
        <w:rPr>
          <w:sz w:val="20"/>
        </w:rPr>
        <w:t>hogy</w:t>
      </w:r>
      <w:r>
        <w:rPr>
          <w:spacing w:val="-10"/>
          <w:sz w:val="20"/>
        </w:rPr>
        <w:t xml:space="preserve"> </w:t>
      </w:r>
      <w:r>
        <w:rPr>
          <w:sz w:val="20"/>
        </w:rPr>
        <w:t>szabadon</w:t>
      </w:r>
      <w:r>
        <w:rPr>
          <w:spacing w:val="-10"/>
          <w:sz w:val="20"/>
        </w:rPr>
        <w:t xml:space="preserve"> </w:t>
      </w:r>
      <w:r>
        <w:rPr>
          <w:sz w:val="20"/>
        </w:rPr>
        <w:t>és</w:t>
      </w:r>
      <w:r>
        <w:rPr>
          <w:spacing w:val="-5"/>
          <w:sz w:val="20"/>
        </w:rPr>
        <w:t xml:space="preserve"> </w:t>
      </w:r>
      <w:r>
        <w:rPr>
          <w:sz w:val="20"/>
        </w:rPr>
        <w:t>kényszermentesen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dönthessek.</w:t>
      </w:r>
    </w:p>
    <w:p w:rsidR="00F062AA" w:rsidRDefault="00247C38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2"/>
        <w:rPr>
          <w:sz w:val="20"/>
        </w:rPr>
      </w:pPr>
      <w:r>
        <w:rPr>
          <w:sz w:val="20"/>
        </w:rPr>
        <w:t>Tudomásul veszem, hogy</w:t>
      </w:r>
      <w:r>
        <w:rPr>
          <w:spacing w:val="-2"/>
          <w:sz w:val="20"/>
        </w:rPr>
        <w:t xml:space="preserve"> </w:t>
      </w:r>
      <w:r>
        <w:rPr>
          <w:sz w:val="20"/>
        </w:rPr>
        <w:t>szakszerű</w:t>
      </w:r>
      <w:r>
        <w:rPr>
          <w:spacing w:val="-2"/>
          <w:sz w:val="20"/>
        </w:rPr>
        <w:t xml:space="preserve"> </w:t>
      </w:r>
      <w:r>
        <w:rPr>
          <w:sz w:val="20"/>
        </w:rPr>
        <w:t>kezelés</w:t>
      </w:r>
      <w:r>
        <w:rPr>
          <w:spacing w:val="-1"/>
          <w:sz w:val="20"/>
        </w:rPr>
        <w:t xml:space="preserve"> </w:t>
      </w:r>
      <w:r>
        <w:rPr>
          <w:sz w:val="20"/>
        </w:rPr>
        <w:t>esetén is</w:t>
      </w:r>
      <w:r>
        <w:rPr>
          <w:spacing w:val="-2"/>
          <w:sz w:val="20"/>
        </w:rPr>
        <w:t xml:space="preserve"> </w:t>
      </w:r>
      <w:r>
        <w:rPr>
          <w:sz w:val="20"/>
        </w:rPr>
        <w:t>előfordulhatnak</w:t>
      </w:r>
      <w:r>
        <w:rPr>
          <w:spacing w:val="-2"/>
          <w:sz w:val="20"/>
        </w:rPr>
        <w:t xml:space="preserve"> </w:t>
      </w:r>
      <w:r>
        <w:rPr>
          <w:sz w:val="20"/>
        </w:rPr>
        <w:t>előre nem</w:t>
      </w:r>
      <w:r>
        <w:rPr>
          <w:spacing w:val="-2"/>
          <w:sz w:val="20"/>
        </w:rPr>
        <w:t xml:space="preserve"> </w:t>
      </w:r>
      <w:r>
        <w:rPr>
          <w:sz w:val="20"/>
        </w:rPr>
        <w:t>látható szövődmények, amelyek a gyógyulást kedvezőtlenül befolyásolhatják.</w:t>
      </w:r>
    </w:p>
    <w:p w:rsidR="00F062AA" w:rsidRDefault="00247C38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spacing w:before="2" w:line="237" w:lineRule="auto"/>
        <w:ind w:right="557"/>
        <w:rPr>
          <w:sz w:val="20"/>
        </w:rPr>
      </w:pPr>
      <w:r>
        <w:rPr>
          <w:sz w:val="20"/>
        </w:rPr>
        <w:t>Ennek</w:t>
      </w:r>
      <w:r>
        <w:rPr>
          <w:spacing w:val="27"/>
          <w:sz w:val="20"/>
        </w:rPr>
        <w:t xml:space="preserve"> </w:t>
      </w:r>
      <w:r>
        <w:rPr>
          <w:sz w:val="20"/>
        </w:rPr>
        <w:t>alapján,</w:t>
      </w:r>
      <w:r>
        <w:rPr>
          <w:spacing w:val="29"/>
          <w:sz w:val="20"/>
        </w:rPr>
        <w:t xml:space="preserve"> </w:t>
      </w:r>
      <w:r>
        <w:rPr>
          <w:sz w:val="20"/>
        </w:rPr>
        <w:t>a</w:t>
      </w:r>
      <w:r>
        <w:rPr>
          <w:spacing w:val="29"/>
          <w:sz w:val="20"/>
        </w:rPr>
        <w:t xml:space="preserve"> </w:t>
      </w:r>
      <w:r>
        <w:rPr>
          <w:sz w:val="20"/>
        </w:rPr>
        <w:t>fenti</w:t>
      </w:r>
      <w:r>
        <w:rPr>
          <w:spacing w:val="28"/>
          <w:sz w:val="20"/>
        </w:rPr>
        <w:t xml:space="preserve"> </w:t>
      </w:r>
      <w:r>
        <w:rPr>
          <w:sz w:val="20"/>
        </w:rPr>
        <w:t>tájékoztató</w:t>
      </w:r>
      <w:r>
        <w:rPr>
          <w:spacing w:val="29"/>
          <w:sz w:val="20"/>
        </w:rPr>
        <w:t xml:space="preserve"> </w:t>
      </w:r>
      <w:r>
        <w:rPr>
          <w:sz w:val="20"/>
        </w:rPr>
        <w:t>áttanulmányozása</w:t>
      </w:r>
      <w:r>
        <w:rPr>
          <w:spacing w:val="28"/>
          <w:sz w:val="20"/>
        </w:rPr>
        <w:t xml:space="preserve"> </w:t>
      </w:r>
      <w:r>
        <w:rPr>
          <w:sz w:val="20"/>
        </w:rPr>
        <w:t>és</w:t>
      </w:r>
      <w:r>
        <w:rPr>
          <w:spacing w:val="27"/>
          <w:sz w:val="20"/>
        </w:rPr>
        <w:t xml:space="preserve"> </w:t>
      </w:r>
      <w:r>
        <w:rPr>
          <w:sz w:val="20"/>
        </w:rPr>
        <w:t>a</w:t>
      </w:r>
      <w:r>
        <w:rPr>
          <w:spacing w:val="31"/>
          <w:sz w:val="20"/>
        </w:rPr>
        <w:t xml:space="preserve"> </w:t>
      </w:r>
      <w:r>
        <w:rPr>
          <w:sz w:val="20"/>
        </w:rPr>
        <w:t>szóbeli</w:t>
      </w:r>
      <w:r>
        <w:rPr>
          <w:spacing w:val="28"/>
          <w:sz w:val="20"/>
        </w:rPr>
        <w:t xml:space="preserve"> </w:t>
      </w:r>
      <w:r>
        <w:rPr>
          <w:sz w:val="20"/>
        </w:rPr>
        <w:t>felvilágosítás</w:t>
      </w:r>
      <w:r>
        <w:rPr>
          <w:spacing w:val="30"/>
          <w:sz w:val="20"/>
        </w:rPr>
        <w:t xml:space="preserve"> </w:t>
      </w:r>
      <w:r>
        <w:rPr>
          <w:sz w:val="20"/>
        </w:rPr>
        <w:t>után</w:t>
      </w:r>
      <w:r>
        <w:rPr>
          <w:spacing w:val="27"/>
          <w:sz w:val="20"/>
        </w:rPr>
        <w:t xml:space="preserve"> </w:t>
      </w:r>
      <w:r>
        <w:rPr>
          <w:sz w:val="20"/>
        </w:rPr>
        <w:t>beleegyezem</w:t>
      </w:r>
      <w:r>
        <w:rPr>
          <w:spacing w:val="27"/>
          <w:sz w:val="20"/>
        </w:rPr>
        <w:t xml:space="preserve"> </w:t>
      </w:r>
      <w:r>
        <w:rPr>
          <w:sz w:val="20"/>
        </w:rPr>
        <w:t>abba,</w:t>
      </w:r>
      <w:r>
        <w:rPr>
          <w:spacing w:val="28"/>
          <w:sz w:val="20"/>
        </w:rPr>
        <w:t xml:space="preserve"> </w:t>
      </w:r>
      <w:r>
        <w:rPr>
          <w:sz w:val="20"/>
        </w:rPr>
        <w:t>hogy rajtam (gondozottamon) az alábbi kezelést, illetve annak esetlegesen szükségessé váló kiterjesztését elvégezzék.</w:t>
      </w:r>
    </w:p>
    <w:p w:rsidR="00F062AA" w:rsidRDefault="00F062AA">
      <w:pPr>
        <w:pStyle w:val="Szvegtrzs"/>
      </w:pPr>
    </w:p>
    <w:p w:rsidR="00F062AA" w:rsidRDefault="00F062AA">
      <w:pPr>
        <w:pStyle w:val="Szvegtrzs"/>
        <w:spacing w:before="1"/>
      </w:pPr>
    </w:p>
    <w:p w:rsidR="00F062AA" w:rsidRDefault="00247C38">
      <w:pPr>
        <w:pStyle w:val="Szvegtrzs"/>
        <w:ind w:left="3998" w:right="2862" w:hanging="771"/>
      </w:pPr>
      <w:r>
        <w:rPr>
          <w:spacing w:val="-2"/>
        </w:rPr>
        <w:t xml:space="preserve">…………………………………………………………… </w:t>
      </w:r>
      <w:r>
        <w:t>A beavatkozás/műtét tervezett dá</w:t>
      </w:r>
      <w:r>
        <w:t>tuma</w:t>
      </w:r>
    </w:p>
    <w:p w:rsidR="00F062AA" w:rsidRDefault="00247C38">
      <w:pPr>
        <w:pStyle w:val="Szvegtrzs"/>
        <w:spacing w:before="229"/>
        <w:ind w:left="852"/>
      </w:pPr>
      <w:r>
        <w:t>A</w:t>
      </w:r>
      <w:r>
        <w:rPr>
          <w:spacing w:val="-6"/>
        </w:rPr>
        <w:t xml:space="preserve"> </w:t>
      </w:r>
      <w:r>
        <w:t>felvilágosítást</w:t>
      </w:r>
      <w:r>
        <w:rPr>
          <w:spacing w:val="-6"/>
        </w:rPr>
        <w:t xml:space="preserve"> </w:t>
      </w:r>
      <w:r>
        <w:t>adó</w:t>
      </w:r>
      <w:r>
        <w:rPr>
          <w:spacing w:val="-6"/>
        </w:rPr>
        <w:t xml:space="preserve"> </w:t>
      </w:r>
      <w:r>
        <w:t>és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beavatkozást</w:t>
      </w:r>
      <w:r>
        <w:rPr>
          <w:spacing w:val="-5"/>
        </w:rPr>
        <w:t xml:space="preserve"> </w:t>
      </w:r>
      <w:r>
        <w:t>végző</w:t>
      </w:r>
      <w:r>
        <w:rPr>
          <w:spacing w:val="-5"/>
        </w:rPr>
        <w:t xml:space="preserve"> </w:t>
      </w:r>
      <w:r>
        <w:t>orvos</w:t>
      </w:r>
      <w:r>
        <w:rPr>
          <w:spacing w:val="-7"/>
        </w:rPr>
        <w:t xml:space="preserve"> </w:t>
      </w:r>
      <w:r>
        <w:t>aláírása</w:t>
      </w:r>
      <w:r>
        <w:rPr>
          <w:spacing w:val="-3"/>
        </w:rPr>
        <w:t xml:space="preserve"> </w:t>
      </w:r>
      <w:r>
        <w:t>és</w:t>
      </w:r>
      <w:r>
        <w:rPr>
          <w:spacing w:val="-7"/>
        </w:rPr>
        <w:t xml:space="preserve"> </w:t>
      </w:r>
      <w:r>
        <w:rPr>
          <w:spacing w:val="-2"/>
        </w:rPr>
        <w:t>pecsétje</w:t>
      </w:r>
    </w:p>
    <w:p w:rsidR="00F062AA" w:rsidRDefault="00247C38">
      <w:pPr>
        <w:pStyle w:val="Szvegtrzs"/>
        <w:spacing w:before="6"/>
        <w:rPr>
          <w:sz w:val="18"/>
        </w:rPr>
      </w:pPr>
      <w:r>
        <w:rPr>
          <w:noProof/>
          <w:sz w:val="18"/>
          <w:lang w:eastAsia="hu-HU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1796795</wp:posOffset>
                </wp:positionH>
                <wp:positionV relativeFrom="paragraph">
                  <wp:posOffset>150610</wp:posOffset>
                </wp:positionV>
                <wp:extent cx="4147185" cy="889000"/>
                <wp:effectExtent l="0" t="0" r="0" b="0"/>
                <wp:wrapTopAndBottom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47185" cy="889000"/>
                          <a:chOff x="0" y="0"/>
                          <a:chExt cx="4147185" cy="889000"/>
                        </a:xfrm>
                      </wpg:grpSpPr>
                      <wps:wsp>
                        <wps:cNvPr id="59" name="Textbox 59"/>
                        <wps:cNvSpPr txBox="1"/>
                        <wps:spPr>
                          <a:xfrm>
                            <a:off x="2164079" y="3047"/>
                            <a:ext cx="1979930" cy="88265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F062AA" w:rsidRDefault="00247C38">
                              <w:pPr>
                                <w:spacing w:line="223" w:lineRule="exact"/>
                                <w:ind w:left="10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Orvos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pecsétje: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3047" y="3047"/>
                            <a:ext cx="2161540" cy="88265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F062AA" w:rsidRDefault="00247C38">
                              <w:pPr>
                                <w:spacing w:line="223" w:lineRule="exact"/>
                                <w:ind w:left="1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Orvos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aláírása: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41.479996pt;margin-top:11.859121pt;width:326.55pt;height:70pt;mso-position-horizontal-relative:page;mso-position-vertical-relative:paragraph;z-index:-15718912;mso-wrap-distance-left:0;mso-wrap-distance-right:0" id="docshapegroup54" coordorigin="2830,237" coordsize="6531,1400">
                <v:shape style="position:absolute;left:6237;top:241;width:3118;height:1390" type="#_x0000_t202" id="docshape55" filled="false" stroked="true" strokeweight=".48pt" strokecolor="#000000">
                  <v:textbox inset="0,0,0,0">
                    <w:txbxContent>
                      <w:p>
                        <w:pPr>
                          <w:spacing w:line="223" w:lineRule="exact" w:before="0"/>
                          <w:ind w:left="10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Orvos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pecsétje: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2834;top:241;width:3404;height:1390" type="#_x0000_t202" id="docshape56" filled="false" stroked="true" strokeweight=".48pt" strokecolor="#000000">
                  <v:textbox inset="0,0,0,0">
                    <w:txbxContent>
                      <w:p>
                        <w:pPr>
                          <w:spacing w:line="223" w:lineRule="exact" w:before="0"/>
                          <w:ind w:left="103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Orvos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aláírása: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 w:rsidR="00F062AA" w:rsidRDefault="00F062AA">
      <w:pPr>
        <w:pStyle w:val="Szvegtrzs"/>
        <w:rPr>
          <w:sz w:val="18"/>
        </w:rPr>
        <w:sectPr w:rsidR="00F062AA">
          <w:pgSz w:w="11900" w:h="16840"/>
          <w:pgMar w:top="2040" w:right="566" w:bottom="520" w:left="566" w:header="708" w:footer="334" w:gutter="0"/>
          <w:cols w:space="708"/>
        </w:sectPr>
      </w:pPr>
    </w:p>
    <w:p w:rsidR="00F062AA" w:rsidRDefault="00F062AA">
      <w:pPr>
        <w:pStyle w:val="Szvegtrzs"/>
      </w:pPr>
    </w:p>
    <w:p w:rsidR="00F062AA" w:rsidRDefault="00F062AA">
      <w:pPr>
        <w:pStyle w:val="Szvegtrzs"/>
        <w:spacing w:before="224"/>
      </w:pPr>
    </w:p>
    <w:p w:rsidR="00F062AA" w:rsidRDefault="00247C38">
      <w:pPr>
        <w:pStyle w:val="Szvegtrzs"/>
        <w:ind w:left="3175" w:right="2889" w:firstLine="2"/>
        <w:jc w:val="center"/>
      </w:pPr>
      <w:r>
        <w:rPr>
          <w:spacing w:val="-2"/>
        </w:rPr>
        <w:t xml:space="preserve">…………………………………………………………… </w:t>
      </w:r>
      <w:r>
        <w:t>A</w:t>
      </w:r>
      <w:r>
        <w:rPr>
          <w:spacing w:val="-8"/>
        </w:rPr>
        <w:t xml:space="preserve"> </w:t>
      </w:r>
      <w:r>
        <w:t>beteg</w:t>
      </w:r>
      <w:r>
        <w:rPr>
          <w:spacing w:val="-5"/>
        </w:rPr>
        <w:t xml:space="preserve"> </w:t>
      </w:r>
      <w:r>
        <w:t>vagy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nyilatkozattételre</w:t>
      </w:r>
      <w:r>
        <w:rPr>
          <w:spacing w:val="-6"/>
        </w:rPr>
        <w:t xml:space="preserve"> </w:t>
      </w:r>
      <w:r>
        <w:t>jogosult</w:t>
      </w:r>
      <w:r>
        <w:rPr>
          <w:spacing w:val="-6"/>
        </w:rPr>
        <w:t xml:space="preserve"> </w:t>
      </w:r>
      <w:r>
        <w:t>személy</w:t>
      </w:r>
      <w:r>
        <w:rPr>
          <w:spacing w:val="-10"/>
        </w:rPr>
        <w:t xml:space="preserve"> </w:t>
      </w:r>
      <w:r>
        <w:rPr>
          <w:spacing w:val="-2"/>
        </w:rPr>
        <w:t>aláírása</w:t>
      </w:r>
    </w:p>
    <w:p w:rsidR="00F062AA" w:rsidRDefault="00F062AA">
      <w:pPr>
        <w:pStyle w:val="Szvegtrzs"/>
      </w:pPr>
    </w:p>
    <w:p w:rsidR="00F062AA" w:rsidRDefault="00247C38">
      <w:pPr>
        <w:pStyle w:val="Listaszerbekezds"/>
        <w:numPr>
          <w:ilvl w:val="0"/>
          <w:numId w:val="3"/>
        </w:numPr>
        <w:tabs>
          <w:tab w:val="left" w:pos="1014"/>
        </w:tabs>
        <w:ind w:right="3360" w:firstLine="0"/>
        <w:rPr>
          <w:sz w:val="16"/>
        </w:rPr>
      </w:pPr>
      <w:r>
        <w:rPr>
          <w:sz w:val="16"/>
        </w:rPr>
        <w:t>Tanú</w:t>
      </w:r>
      <w:r>
        <w:rPr>
          <w:spacing w:val="-4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2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beteg</w:t>
      </w:r>
      <w:r>
        <w:rPr>
          <w:spacing w:val="-4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2"/>
          <w:sz w:val="16"/>
        </w:rPr>
        <w:t xml:space="preserve"> </w:t>
      </w:r>
      <w:r>
        <w:rPr>
          <w:sz w:val="16"/>
        </w:rPr>
        <w:t>esetén,</w:t>
      </w:r>
      <w:r>
        <w:rPr>
          <w:spacing w:val="-2"/>
          <w:sz w:val="16"/>
        </w:rPr>
        <w:t xml:space="preserve"> </w:t>
      </w:r>
      <w:r>
        <w:rPr>
          <w:sz w:val="16"/>
        </w:rPr>
        <w:t>azaz</w:t>
      </w:r>
      <w:r>
        <w:rPr>
          <w:spacing w:val="-4"/>
          <w:sz w:val="16"/>
        </w:rPr>
        <w:t xml:space="preserve"> </w:t>
      </w:r>
      <w:r>
        <w:rPr>
          <w:sz w:val="16"/>
        </w:rPr>
        <w:t>ha</w:t>
      </w:r>
      <w:r>
        <w:rPr>
          <w:spacing w:val="-4"/>
          <w:sz w:val="16"/>
        </w:rPr>
        <w:t xml:space="preserve"> </w:t>
      </w:r>
      <w:r>
        <w:rPr>
          <w:sz w:val="16"/>
        </w:rPr>
        <w:t>szóban</w:t>
      </w:r>
      <w:r>
        <w:rPr>
          <w:spacing w:val="-4"/>
          <w:sz w:val="16"/>
        </w:rPr>
        <w:t xml:space="preserve"> </w:t>
      </w:r>
      <w:r>
        <w:rPr>
          <w:sz w:val="16"/>
        </w:rPr>
        <w:t>történik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nyilatkozattétel):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F062AA" w:rsidRDefault="00247C38">
      <w:pPr>
        <w:spacing w:line="183" w:lineRule="exact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F062AA" w:rsidRDefault="00247C38">
      <w:pPr>
        <w:spacing w:before="1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F062AA" w:rsidRDefault="00F062AA">
      <w:pPr>
        <w:pStyle w:val="Szvegtrzs"/>
        <w:spacing w:before="46"/>
        <w:rPr>
          <w:sz w:val="16"/>
        </w:rPr>
      </w:pPr>
    </w:p>
    <w:p w:rsidR="00F062AA" w:rsidRDefault="00247C38">
      <w:pPr>
        <w:spacing w:line="230" w:lineRule="exact"/>
        <w:ind w:left="287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……………………………………………………………</w:t>
      </w:r>
    </w:p>
    <w:p w:rsidR="00F062AA" w:rsidRDefault="00247C38">
      <w:pPr>
        <w:pStyle w:val="Listaszerbekezds"/>
        <w:numPr>
          <w:ilvl w:val="0"/>
          <w:numId w:val="3"/>
        </w:numPr>
        <w:tabs>
          <w:tab w:val="left" w:pos="1014"/>
        </w:tabs>
        <w:ind w:right="3685" w:firstLine="0"/>
        <w:rPr>
          <w:sz w:val="16"/>
        </w:rPr>
      </w:pPr>
      <w:r>
        <w:rPr>
          <w:sz w:val="16"/>
        </w:rPr>
        <w:t>Tanú</w:t>
      </w:r>
      <w:r>
        <w:rPr>
          <w:spacing w:val="-5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3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beteg</w:t>
      </w:r>
      <w:r>
        <w:rPr>
          <w:spacing w:val="-5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3"/>
          <w:sz w:val="16"/>
        </w:rPr>
        <w:t xml:space="preserve"> </w:t>
      </w:r>
      <w:r>
        <w:rPr>
          <w:sz w:val="16"/>
        </w:rPr>
        <w:t>esetén,</w:t>
      </w:r>
      <w:r>
        <w:rPr>
          <w:spacing w:val="-3"/>
          <w:sz w:val="16"/>
        </w:rPr>
        <w:t xml:space="preserve"> </w:t>
      </w:r>
      <w:r>
        <w:rPr>
          <w:sz w:val="16"/>
        </w:rPr>
        <w:t>ha</w:t>
      </w:r>
      <w:r>
        <w:rPr>
          <w:spacing w:val="-5"/>
          <w:sz w:val="16"/>
        </w:rPr>
        <w:t xml:space="preserve"> </w:t>
      </w:r>
      <w:r>
        <w:rPr>
          <w:sz w:val="16"/>
        </w:rPr>
        <w:t>szóban</w:t>
      </w:r>
      <w:r>
        <w:rPr>
          <w:spacing w:val="-5"/>
          <w:sz w:val="16"/>
        </w:rPr>
        <w:t xml:space="preserve"> </w:t>
      </w:r>
      <w:r>
        <w:rPr>
          <w:sz w:val="16"/>
        </w:rPr>
        <w:t>történik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nyilatkozattétel):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F062AA" w:rsidRDefault="00247C38">
      <w:pPr>
        <w:spacing w:before="1" w:line="183" w:lineRule="exact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F062AA" w:rsidRDefault="00247C38">
      <w:pPr>
        <w:spacing w:line="183" w:lineRule="exact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F062AA" w:rsidRDefault="00F062AA">
      <w:pPr>
        <w:pStyle w:val="Szvegtrzs"/>
        <w:spacing w:before="46"/>
        <w:rPr>
          <w:sz w:val="16"/>
        </w:rPr>
      </w:pPr>
    </w:p>
    <w:p w:rsidR="00F062AA" w:rsidRDefault="00247C38">
      <w:pPr>
        <w:pStyle w:val="Szvegtrzs"/>
        <w:spacing w:line="480" w:lineRule="auto"/>
        <w:ind w:left="852" w:right="2862" w:firstLine="2376"/>
      </w:pPr>
      <w:r>
        <w:rPr>
          <w:spacing w:val="-2"/>
        </w:rPr>
        <w:t xml:space="preserve">…………………………………………………………… </w:t>
      </w:r>
      <w:r>
        <w:t>Kaposvár, ….… év …… hó …... nap .... óra …... perc</w:t>
      </w:r>
    </w:p>
    <w:p w:rsidR="00F062AA" w:rsidRDefault="00247C38">
      <w:pPr>
        <w:pStyle w:val="Szvegtrzs"/>
        <w:spacing w:before="6"/>
        <w:rPr>
          <w:sz w:val="5"/>
        </w:rPr>
      </w:pPr>
      <w:r>
        <w:rPr>
          <w:noProof/>
          <w:sz w:val="5"/>
          <w:lang w:eastAsia="hu-HU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56026</wp:posOffset>
                </wp:positionV>
                <wp:extent cx="6299200" cy="18415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2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 h="18415">
                              <a:moveTo>
                                <a:pt x="6298692" y="15240"/>
                              </a:moveTo>
                              <a:lnTo>
                                <a:pt x="0" y="15240"/>
                              </a:lnTo>
                              <a:lnTo>
                                <a:pt x="0" y="18288"/>
                              </a:lnTo>
                              <a:lnTo>
                                <a:pt x="6298692" y="18288"/>
                              </a:lnTo>
                              <a:lnTo>
                                <a:pt x="6298692" y="15240"/>
                              </a:lnTo>
                              <a:close/>
                            </a:path>
                            <a:path w="6299200" h="18415">
                              <a:moveTo>
                                <a:pt x="6298692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298692" y="3048"/>
                              </a:lnTo>
                              <a:lnTo>
                                <a:pt x="6298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2.600002pt;margin-top:4.411513pt;width:496pt;height:1.45pt;mso-position-horizontal-relative:page;mso-position-vertical-relative:paragraph;z-index:-15718400;mso-wrap-distance-left:0;mso-wrap-distance-right:0" id="docshape57" coordorigin="852,88" coordsize="9920,29" path="m10771,112l852,112,852,117,10771,117,10771,112xm10771,88l852,88,852,93,10771,93,10771,88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 w:rsidR="00F062AA" w:rsidRDefault="00F062AA">
      <w:pPr>
        <w:pStyle w:val="Szvegtrzs"/>
        <w:spacing w:before="17"/>
      </w:pPr>
    </w:p>
    <w:p w:rsidR="00F062AA" w:rsidRDefault="00247C38">
      <w:pPr>
        <w:pStyle w:val="Cmsor1"/>
        <w:numPr>
          <w:ilvl w:val="1"/>
          <w:numId w:val="4"/>
        </w:numPr>
        <w:tabs>
          <w:tab w:val="left" w:pos="464"/>
        </w:tabs>
        <w:ind w:left="464" w:hanging="179"/>
        <w:rPr>
          <w:rFonts w:ascii="Wingdings" w:hAnsi="Wingdings"/>
          <w:b w:val="0"/>
          <w:sz w:val="18"/>
        </w:rPr>
      </w:pPr>
      <w:r>
        <w:t>Elutasító</w:t>
      </w:r>
      <w:r>
        <w:rPr>
          <w:spacing w:val="-11"/>
        </w:rPr>
        <w:t xml:space="preserve"> </w:t>
      </w:r>
      <w:r>
        <w:rPr>
          <w:spacing w:val="-2"/>
        </w:rPr>
        <w:t>nyilatkozat</w:t>
      </w:r>
    </w:p>
    <w:p w:rsidR="00F062AA" w:rsidRDefault="00F062AA">
      <w:pPr>
        <w:pStyle w:val="Szvegtrzs"/>
        <w:spacing w:before="6"/>
        <w:rPr>
          <w:b/>
        </w:rPr>
      </w:pPr>
    </w:p>
    <w:p w:rsidR="00F062AA" w:rsidRDefault="00247C38">
      <w:pPr>
        <w:ind w:left="852"/>
        <w:rPr>
          <w:sz w:val="20"/>
        </w:rPr>
      </w:pPr>
      <w:r>
        <w:rPr>
          <w:sz w:val="20"/>
        </w:rPr>
        <w:t>Amennyiben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NEM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FOGADJA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javasolt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kezelést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kérjük,</w:t>
      </w:r>
      <w:r>
        <w:rPr>
          <w:spacing w:val="-5"/>
          <w:sz w:val="20"/>
        </w:rPr>
        <w:t xml:space="preserve"> </w:t>
      </w:r>
      <w:r>
        <w:rPr>
          <w:sz w:val="20"/>
        </w:rPr>
        <w:t>írja</w:t>
      </w:r>
      <w:r>
        <w:rPr>
          <w:spacing w:val="-6"/>
          <w:sz w:val="20"/>
        </w:rPr>
        <w:t xml:space="preserve"> </w:t>
      </w:r>
      <w:r>
        <w:rPr>
          <w:sz w:val="20"/>
        </w:rPr>
        <w:t>alá</w:t>
      </w:r>
      <w:r>
        <w:rPr>
          <w:spacing w:val="-5"/>
          <w:sz w:val="20"/>
        </w:rPr>
        <w:t xml:space="preserve"> </w:t>
      </w:r>
      <w:r>
        <w:rPr>
          <w:sz w:val="20"/>
        </w:rPr>
        <w:t>az</w:t>
      </w:r>
      <w:r>
        <w:rPr>
          <w:spacing w:val="-6"/>
          <w:sz w:val="20"/>
        </w:rPr>
        <w:t xml:space="preserve"> </w:t>
      </w:r>
      <w:r>
        <w:rPr>
          <w:sz w:val="20"/>
        </w:rPr>
        <w:t>alábbi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nyilatkozatot:</w:t>
      </w:r>
    </w:p>
    <w:p w:rsidR="00F062AA" w:rsidRDefault="00F062AA">
      <w:pPr>
        <w:pStyle w:val="Szvegtrzs"/>
        <w:spacing w:before="10"/>
      </w:pPr>
    </w:p>
    <w:p w:rsidR="00F062AA" w:rsidRDefault="00247C38">
      <w:pPr>
        <w:pStyle w:val="Szvegtrzs"/>
        <w:ind w:left="852" w:right="361" w:firstLine="283"/>
      </w:pPr>
      <w:r>
        <w:t>A kezelőorvos részletes felvilágosítása―mely a beavatkozás elmaradása esetén előforduló következményekre is kitért ― ellenére a beavatkozás elvégzését megtagadom.</w:t>
      </w:r>
    </w:p>
    <w:p w:rsidR="00F062AA" w:rsidRDefault="00F062AA">
      <w:pPr>
        <w:pStyle w:val="Szvegtrzs"/>
      </w:pPr>
    </w:p>
    <w:p w:rsidR="00F062AA" w:rsidRDefault="00F062AA">
      <w:pPr>
        <w:pStyle w:val="Szvegtrzs"/>
        <w:spacing w:before="6"/>
      </w:pPr>
    </w:p>
    <w:tbl>
      <w:tblPr>
        <w:tblStyle w:val="TableNormal"/>
        <w:tblW w:w="0" w:type="auto"/>
        <w:tblInd w:w="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1"/>
        <w:gridCol w:w="2395"/>
        <w:gridCol w:w="2376"/>
        <w:gridCol w:w="2318"/>
      </w:tblGrid>
      <w:tr w:rsidR="00F062AA">
        <w:trPr>
          <w:trHeight w:val="690"/>
        </w:trPr>
        <w:tc>
          <w:tcPr>
            <w:tcW w:w="2201" w:type="dxa"/>
          </w:tcPr>
          <w:p w:rsidR="00F062AA" w:rsidRDefault="00247C38">
            <w:pPr>
              <w:pStyle w:val="TableParagraph"/>
              <w:spacing w:line="223" w:lineRule="exact"/>
              <w:ind w:left="20" w:right="15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felvilágosítást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adó</w:t>
            </w:r>
          </w:p>
          <w:p w:rsidR="00F062AA" w:rsidRDefault="00247C38">
            <w:pPr>
              <w:pStyle w:val="TableParagraph"/>
              <w:spacing w:line="230" w:lineRule="atLeast"/>
              <w:ind w:left="20" w:right="12"/>
              <w:jc w:val="center"/>
              <w:rPr>
                <w:sz w:val="20"/>
              </w:rPr>
            </w:pPr>
            <w:r>
              <w:rPr>
                <w:sz w:val="20"/>
              </w:rPr>
              <w:t>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és </w:t>
            </w: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395" w:type="dxa"/>
          </w:tcPr>
          <w:p w:rsidR="00F062AA" w:rsidRDefault="00F062AA">
            <w:pPr>
              <w:pStyle w:val="TableParagraph"/>
              <w:rPr>
                <w:sz w:val="18"/>
              </w:rPr>
            </w:pPr>
          </w:p>
        </w:tc>
        <w:tc>
          <w:tcPr>
            <w:tcW w:w="2376" w:type="dxa"/>
          </w:tcPr>
          <w:p w:rsidR="00F062AA" w:rsidRDefault="00247C38">
            <w:pPr>
              <w:pStyle w:val="TableParagraph"/>
              <w:spacing w:before="108"/>
              <w:ind w:left="426" w:hanging="31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felvilágosítást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adó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orvos aláírása és pecsétje</w:t>
            </w:r>
          </w:p>
        </w:tc>
        <w:tc>
          <w:tcPr>
            <w:tcW w:w="2318" w:type="dxa"/>
          </w:tcPr>
          <w:p w:rsidR="00F062AA" w:rsidRDefault="00F062AA">
            <w:pPr>
              <w:pStyle w:val="TableParagraph"/>
              <w:rPr>
                <w:sz w:val="18"/>
              </w:rPr>
            </w:pPr>
          </w:p>
        </w:tc>
      </w:tr>
      <w:tr w:rsidR="00F062AA">
        <w:trPr>
          <w:trHeight w:val="690"/>
        </w:trPr>
        <w:tc>
          <w:tcPr>
            <w:tcW w:w="2201" w:type="dxa"/>
          </w:tcPr>
          <w:p w:rsidR="00F062AA" w:rsidRDefault="00247C38">
            <w:pPr>
              <w:pStyle w:val="TableParagraph"/>
              <w:ind w:left="20" w:right="10"/>
              <w:jc w:val="center"/>
              <w:rPr>
                <w:sz w:val="20"/>
              </w:rPr>
            </w:pPr>
            <w:r>
              <w:rPr>
                <w:sz w:val="20"/>
              </w:rPr>
              <w:t>A beavatkozást végző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</w:p>
          <w:p w:rsidR="00F062AA" w:rsidRDefault="00247C38">
            <w:pPr>
              <w:pStyle w:val="TableParagraph"/>
              <w:spacing w:line="217" w:lineRule="exact"/>
              <w:ind w:left="20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395" w:type="dxa"/>
          </w:tcPr>
          <w:p w:rsidR="00F062AA" w:rsidRDefault="00F062AA">
            <w:pPr>
              <w:pStyle w:val="TableParagraph"/>
              <w:rPr>
                <w:sz w:val="18"/>
              </w:rPr>
            </w:pPr>
          </w:p>
        </w:tc>
        <w:tc>
          <w:tcPr>
            <w:tcW w:w="2376" w:type="dxa"/>
          </w:tcPr>
          <w:p w:rsidR="00F062AA" w:rsidRDefault="00247C38">
            <w:pPr>
              <w:pStyle w:val="TableParagraph"/>
              <w:spacing w:before="108"/>
              <w:ind w:left="179" w:firstLine="129"/>
              <w:rPr>
                <w:sz w:val="20"/>
              </w:rPr>
            </w:pPr>
            <w:r>
              <w:rPr>
                <w:sz w:val="20"/>
              </w:rPr>
              <w:t>A beavatkozást végző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aláírása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pecsétje</w:t>
            </w:r>
          </w:p>
        </w:tc>
        <w:tc>
          <w:tcPr>
            <w:tcW w:w="2318" w:type="dxa"/>
          </w:tcPr>
          <w:p w:rsidR="00F062AA" w:rsidRDefault="00F062AA">
            <w:pPr>
              <w:pStyle w:val="TableParagraph"/>
              <w:rPr>
                <w:sz w:val="18"/>
              </w:rPr>
            </w:pPr>
          </w:p>
        </w:tc>
      </w:tr>
    </w:tbl>
    <w:p w:rsidR="00F062AA" w:rsidRDefault="00F062AA">
      <w:pPr>
        <w:pStyle w:val="Szvegtrzs"/>
        <w:spacing w:before="222"/>
      </w:pPr>
    </w:p>
    <w:p w:rsidR="00F062AA" w:rsidRDefault="00247C38">
      <w:pPr>
        <w:pStyle w:val="Szvegtrzs"/>
        <w:spacing w:before="1"/>
        <w:ind w:left="3175" w:right="2716" w:hanging="96"/>
      </w:pPr>
      <w:r>
        <w:rPr>
          <w:spacing w:val="-2"/>
        </w:rPr>
        <w:t xml:space="preserve">…………..…………………………………………………… </w:t>
      </w:r>
      <w:r>
        <w:t>A beteg vagy a nyilatkozattételre jogosult személy aláírása</w:t>
      </w:r>
    </w:p>
    <w:p w:rsidR="00F062AA" w:rsidRDefault="00F062AA">
      <w:pPr>
        <w:pStyle w:val="Szvegtrzs"/>
        <w:spacing w:before="2"/>
        <w:rPr>
          <w:sz w:val="12"/>
        </w:rPr>
      </w:pPr>
    </w:p>
    <w:p w:rsidR="00F062AA" w:rsidRDefault="00F062AA">
      <w:pPr>
        <w:pStyle w:val="Szvegtrzs"/>
        <w:rPr>
          <w:sz w:val="12"/>
        </w:rPr>
        <w:sectPr w:rsidR="00F062AA">
          <w:pgSz w:w="11900" w:h="16840"/>
          <w:pgMar w:top="2040" w:right="566" w:bottom="520" w:left="566" w:header="708" w:footer="334" w:gutter="0"/>
          <w:cols w:space="708"/>
        </w:sectPr>
      </w:pPr>
    </w:p>
    <w:p w:rsidR="00F062AA" w:rsidRDefault="00F062AA">
      <w:pPr>
        <w:pStyle w:val="Szvegtrzs"/>
        <w:spacing w:before="138"/>
        <w:rPr>
          <w:sz w:val="16"/>
        </w:rPr>
      </w:pPr>
    </w:p>
    <w:p w:rsidR="00F062AA" w:rsidRDefault="00247C38">
      <w:pPr>
        <w:pStyle w:val="Listaszerbekezds"/>
        <w:numPr>
          <w:ilvl w:val="0"/>
          <w:numId w:val="2"/>
        </w:numPr>
        <w:tabs>
          <w:tab w:val="left" w:pos="1014"/>
        </w:tabs>
        <w:spacing w:before="1"/>
        <w:ind w:right="38" w:firstLine="0"/>
        <w:rPr>
          <w:sz w:val="16"/>
        </w:rPr>
      </w:pPr>
      <w:r>
        <w:rPr>
          <w:sz w:val="16"/>
        </w:rPr>
        <w:t>Tanú</w:t>
      </w:r>
      <w:r>
        <w:rPr>
          <w:spacing w:val="-10"/>
          <w:sz w:val="16"/>
        </w:rPr>
        <w:t xml:space="preserve"> </w:t>
      </w:r>
      <w:r>
        <w:rPr>
          <w:sz w:val="16"/>
        </w:rPr>
        <w:t>aláírása: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F062AA" w:rsidRDefault="00247C38">
      <w:pPr>
        <w:spacing w:before="184" w:line="480" w:lineRule="auto"/>
        <w:ind w:left="852" w:right="318"/>
        <w:rPr>
          <w:sz w:val="16"/>
        </w:rPr>
      </w:pPr>
      <w:r>
        <w:rPr>
          <w:sz w:val="16"/>
        </w:rPr>
        <w:t>Anyja</w:t>
      </w:r>
      <w:r>
        <w:rPr>
          <w:spacing w:val="-10"/>
          <w:sz w:val="16"/>
        </w:rPr>
        <w:t xml:space="preserve"> </w:t>
      </w:r>
      <w:r>
        <w:rPr>
          <w:sz w:val="16"/>
        </w:rPr>
        <w:t>neve: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Lakcíme:</w:t>
      </w:r>
    </w:p>
    <w:p w:rsidR="00F062AA" w:rsidRDefault="00247C38">
      <w:pPr>
        <w:spacing w:before="91"/>
        <w:ind w:left="852"/>
        <w:rPr>
          <w:sz w:val="20"/>
        </w:rPr>
      </w:pPr>
      <w:r>
        <w:br w:type="column"/>
      </w:r>
      <w:r>
        <w:rPr>
          <w:spacing w:val="-2"/>
          <w:sz w:val="20"/>
        </w:rPr>
        <w:lastRenderedPageBreak/>
        <w:t>……………………………………………………………</w:t>
      </w:r>
    </w:p>
    <w:p w:rsidR="00F062AA" w:rsidRDefault="00F062AA">
      <w:pPr>
        <w:rPr>
          <w:sz w:val="20"/>
        </w:rPr>
        <w:sectPr w:rsidR="00F062AA">
          <w:type w:val="continuous"/>
          <w:pgSz w:w="11900" w:h="16840"/>
          <w:pgMar w:top="680" w:right="566" w:bottom="520" w:left="566" w:header="708" w:footer="334" w:gutter="0"/>
          <w:cols w:num="2" w:space="708" w:equalWidth="0">
            <w:col w:w="1958" w:space="418"/>
            <w:col w:w="8392"/>
          </w:cols>
        </w:sectPr>
      </w:pPr>
    </w:p>
    <w:p w:rsidR="00F062AA" w:rsidRDefault="00F062AA">
      <w:pPr>
        <w:pStyle w:val="Szvegtrzs"/>
        <w:spacing w:before="90"/>
        <w:rPr>
          <w:sz w:val="16"/>
        </w:rPr>
      </w:pPr>
    </w:p>
    <w:p w:rsidR="00F062AA" w:rsidRDefault="00247C38">
      <w:pPr>
        <w:pStyle w:val="Listaszerbekezds"/>
        <w:numPr>
          <w:ilvl w:val="0"/>
          <w:numId w:val="2"/>
        </w:numPr>
        <w:tabs>
          <w:tab w:val="left" w:pos="1014"/>
        </w:tabs>
        <w:ind w:right="38" w:firstLine="0"/>
        <w:rPr>
          <w:sz w:val="16"/>
        </w:rPr>
      </w:pPr>
      <w:r>
        <w:rPr>
          <w:sz w:val="16"/>
        </w:rPr>
        <w:t>Tanú</w:t>
      </w:r>
      <w:r>
        <w:rPr>
          <w:spacing w:val="-10"/>
          <w:sz w:val="16"/>
        </w:rPr>
        <w:t xml:space="preserve"> </w:t>
      </w:r>
      <w:r>
        <w:rPr>
          <w:sz w:val="16"/>
        </w:rPr>
        <w:t>aláírása: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F062AA" w:rsidRDefault="00F062AA">
      <w:pPr>
        <w:pStyle w:val="Szvegtrzs"/>
        <w:rPr>
          <w:sz w:val="16"/>
        </w:rPr>
      </w:pPr>
    </w:p>
    <w:p w:rsidR="00F062AA" w:rsidRDefault="00247C38">
      <w:pPr>
        <w:spacing w:line="480" w:lineRule="auto"/>
        <w:ind w:left="852" w:right="318"/>
        <w:rPr>
          <w:sz w:val="16"/>
        </w:rPr>
      </w:pPr>
      <w:r>
        <w:rPr>
          <w:sz w:val="16"/>
        </w:rPr>
        <w:t>Anyja</w:t>
      </w:r>
      <w:r>
        <w:rPr>
          <w:spacing w:val="-10"/>
          <w:sz w:val="16"/>
        </w:rPr>
        <w:t xml:space="preserve"> </w:t>
      </w:r>
      <w:r>
        <w:rPr>
          <w:sz w:val="16"/>
        </w:rPr>
        <w:t>neve: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Lakcíme:</w:t>
      </w:r>
    </w:p>
    <w:p w:rsidR="00F062AA" w:rsidRDefault="00247C38">
      <w:pPr>
        <w:spacing w:before="42"/>
        <w:ind w:left="852"/>
        <w:rPr>
          <w:sz w:val="20"/>
        </w:rPr>
      </w:pPr>
      <w:r>
        <w:br w:type="column"/>
      </w:r>
      <w:r>
        <w:rPr>
          <w:spacing w:val="-2"/>
          <w:sz w:val="20"/>
        </w:rPr>
        <w:lastRenderedPageBreak/>
        <w:t>……………………………………………………………</w:t>
      </w:r>
    </w:p>
    <w:p w:rsidR="00F062AA" w:rsidRDefault="00F062AA">
      <w:pPr>
        <w:rPr>
          <w:sz w:val="20"/>
        </w:rPr>
        <w:sectPr w:rsidR="00F062AA">
          <w:type w:val="continuous"/>
          <w:pgSz w:w="11900" w:h="16840"/>
          <w:pgMar w:top="680" w:right="566" w:bottom="520" w:left="566" w:header="708" w:footer="334" w:gutter="0"/>
          <w:cols w:num="2" w:space="708" w:equalWidth="0">
            <w:col w:w="1958" w:space="418"/>
            <w:col w:w="8392"/>
          </w:cols>
        </w:sectPr>
      </w:pPr>
    </w:p>
    <w:p w:rsidR="00F062AA" w:rsidRDefault="00247C38">
      <w:pPr>
        <w:pStyle w:val="Szvegtrzs"/>
        <w:spacing w:before="45" w:line="480" w:lineRule="auto"/>
        <w:ind w:left="852" w:right="2862" w:firstLine="2376"/>
      </w:pPr>
      <w:r>
        <w:rPr>
          <w:spacing w:val="-2"/>
        </w:rPr>
        <w:lastRenderedPageBreak/>
        <w:t xml:space="preserve">…………………………………………………………… </w:t>
      </w:r>
      <w:r>
        <w:t>Kaposvár, ….… év …… hó …... nap .... óra …... perc</w:t>
      </w:r>
    </w:p>
    <w:p w:rsidR="00F062AA" w:rsidRDefault="00247C38">
      <w:pPr>
        <w:pStyle w:val="Szvegtrzs"/>
        <w:spacing w:before="6"/>
        <w:rPr>
          <w:sz w:val="5"/>
        </w:rPr>
      </w:pPr>
      <w:r>
        <w:rPr>
          <w:noProof/>
          <w:sz w:val="5"/>
          <w:lang w:eastAsia="hu-HU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55561</wp:posOffset>
                </wp:positionV>
                <wp:extent cx="6299200" cy="18415"/>
                <wp:effectExtent l="0" t="0" r="0" b="0"/>
                <wp:wrapTopAndBottom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2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 h="18415">
                              <a:moveTo>
                                <a:pt x="6298692" y="15240"/>
                              </a:moveTo>
                              <a:lnTo>
                                <a:pt x="0" y="15240"/>
                              </a:lnTo>
                              <a:lnTo>
                                <a:pt x="0" y="18288"/>
                              </a:lnTo>
                              <a:lnTo>
                                <a:pt x="6298692" y="18288"/>
                              </a:lnTo>
                              <a:lnTo>
                                <a:pt x="6298692" y="15240"/>
                              </a:lnTo>
                              <a:close/>
                            </a:path>
                            <a:path w="6299200" h="18415">
                              <a:moveTo>
                                <a:pt x="6298692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298692" y="3048"/>
                              </a:lnTo>
                              <a:lnTo>
                                <a:pt x="6298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2.600002pt;margin-top:4.374911pt;width:496pt;height:1.45pt;mso-position-horizontal-relative:page;mso-position-vertical-relative:paragraph;z-index:-15717888;mso-wrap-distance-left:0;mso-wrap-distance-right:0" id="docshape58" coordorigin="852,87" coordsize="9920,29" path="m10771,111l852,111,852,116,10771,116,10771,111xm10771,87l852,87,852,92,10771,92,10771,87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 w:rsidR="00F062AA" w:rsidRDefault="00F062AA">
      <w:pPr>
        <w:pStyle w:val="Szvegtrzs"/>
        <w:rPr>
          <w:sz w:val="5"/>
        </w:rPr>
        <w:sectPr w:rsidR="00F062AA">
          <w:type w:val="continuous"/>
          <w:pgSz w:w="11900" w:h="16840"/>
          <w:pgMar w:top="680" w:right="566" w:bottom="520" w:left="566" w:header="708" w:footer="334" w:gutter="0"/>
          <w:cols w:space="708"/>
        </w:sectPr>
      </w:pPr>
    </w:p>
    <w:p w:rsidR="00F062AA" w:rsidRDefault="00247C38">
      <w:pPr>
        <w:pStyle w:val="Listaszerbekezds"/>
        <w:numPr>
          <w:ilvl w:val="1"/>
          <w:numId w:val="4"/>
        </w:numPr>
        <w:tabs>
          <w:tab w:val="left" w:pos="560"/>
        </w:tabs>
        <w:spacing w:line="273" w:lineRule="exact"/>
        <w:ind w:left="560" w:hanging="275"/>
        <w:rPr>
          <w:rFonts w:ascii="Wingdings" w:hAnsi="Wingdings"/>
          <w:sz w:val="24"/>
        </w:rPr>
      </w:pPr>
      <w:r>
        <w:rPr>
          <w:b/>
          <w:sz w:val="24"/>
        </w:rPr>
        <w:lastRenderedPageBreak/>
        <w:t>Tájékoztatásról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való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lemondás</w:t>
      </w:r>
    </w:p>
    <w:p w:rsidR="00F062AA" w:rsidRDefault="00247C38">
      <w:pPr>
        <w:spacing w:before="116"/>
        <w:ind w:left="852" w:right="361"/>
        <w:rPr>
          <w:sz w:val="20"/>
        </w:rPr>
      </w:pPr>
      <w:r>
        <w:rPr>
          <w:sz w:val="20"/>
        </w:rPr>
        <w:t xml:space="preserve">Amennyiben </w:t>
      </w:r>
      <w:r>
        <w:rPr>
          <w:b/>
          <w:sz w:val="20"/>
        </w:rPr>
        <w:t>LEMOND a tájékoztatásról és más személyt feljogosít erre</w:t>
      </w:r>
      <w:r>
        <w:rPr>
          <w:sz w:val="20"/>
        </w:rPr>
        <w:t>, kérjük, írja alá az alábbi nyilatkozatot: Betegségem</w:t>
      </w:r>
      <w:r>
        <w:rPr>
          <w:spacing w:val="35"/>
          <w:sz w:val="20"/>
        </w:rPr>
        <w:t xml:space="preserve"> </w:t>
      </w:r>
      <w:r>
        <w:rPr>
          <w:sz w:val="20"/>
        </w:rPr>
        <w:t>természetéről,</w:t>
      </w:r>
      <w:r>
        <w:rPr>
          <w:spacing w:val="35"/>
          <w:sz w:val="20"/>
        </w:rPr>
        <w:t xml:space="preserve"> </w:t>
      </w:r>
      <w:r>
        <w:rPr>
          <w:sz w:val="20"/>
        </w:rPr>
        <w:t>gyógykezelésem</w:t>
      </w:r>
      <w:r>
        <w:rPr>
          <w:spacing w:val="33"/>
          <w:sz w:val="20"/>
        </w:rPr>
        <w:t xml:space="preserve"> </w:t>
      </w:r>
      <w:r>
        <w:rPr>
          <w:sz w:val="20"/>
        </w:rPr>
        <w:t>részleteiről,</w:t>
      </w:r>
      <w:r>
        <w:rPr>
          <w:spacing w:val="37"/>
          <w:sz w:val="20"/>
        </w:rPr>
        <w:t xml:space="preserve"> </w:t>
      </w:r>
      <w:r>
        <w:rPr>
          <w:sz w:val="20"/>
        </w:rPr>
        <w:t>különösen</w:t>
      </w:r>
      <w:r>
        <w:rPr>
          <w:spacing w:val="33"/>
          <w:sz w:val="20"/>
        </w:rPr>
        <w:t xml:space="preserve"> </w:t>
      </w:r>
      <w:r>
        <w:rPr>
          <w:sz w:val="20"/>
        </w:rPr>
        <w:t>pedig</w:t>
      </w:r>
      <w:r>
        <w:rPr>
          <w:spacing w:val="36"/>
          <w:sz w:val="20"/>
        </w:rPr>
        <w:t xml:space="preserve"> </w:t>
      </w:r>
      <w:r>
        <w:rPr>
          <w:sz w:val="20"/>
        </w:rPr>
        <w:t>gyógyulási</w:t>
      </w:r>
      <w:r>
        <w:rPr>
          <w:spacing w:val="37"/>
          <w:sz w:val="20"/>
        </w:rPr>
        <w:t xml:space="preserve"> </w:t>
      </w:r>
      <w:r>
        <w:rPr>
          <w:sz w:val="20"/>
        </w:rPr>
        <w:t>kilátásaimról</w:t>
      </w:r>
      <w:r>
        <w:rPr>
          <w:spacing w:val="34"/>
          <w:sz w:val="20"/>
        </w:rPr>
        <w:t xml:space="preserve"> </w:t>
      </w:r>
      <w:r>
        <w:rPr>
          <w:sz w:val="20"/>
        </w:rPr>
        <w:t>nem</w:t>
      </w:r>
      <w:r>
        <w:rPr>
          <w:spacing w:val="35"/>
          <w:sz w:val="20"/>
        </w:rPr>
        <w:t xml:space="preserve"> </w:t>
      </w:r>
      <w:r>
        <w:rPr>
          <w:sz w:val="20"/>
        </w:rPr>
        <w:t>kívánok részletes felvilágosítást kapni.</w:t>
      </w:r>
    </w:p>
    <w:p w:rsidR="00F062AA" w:rsidRDefault="00F062AA">
      <w:pPr>
        <w:pStyle w:val="Szvegtrzs"/>
        <w:spacing w:before="16"/>
      </w:pPr>
    </w:p>
    <w:p w:rsidR="00F062AA" w:rsidRDefault="00247C38">
      <w:pPr>
        <w:ind w:left="287"/>
        <w:jc w:val="center"/>
        <w:rPr>
          <w:b/>
          <w:sz w:val="20"/>
        </w:rPr>
      </w:pPr>
      <w:r>
        <w:rPr>
          <w:b/>
          <w:spacing w:val="-2"/>
          <w:sz w:val="20"/>
        </w:rPr>
        <w:t>……………………………………………………</w:t>
      </w:r>
    </w:p>
    <w:p w:rsidR="00F062AA" w:rsidRDefault="00F062AA">
      <w:pPr>
        <w:pStyle w:val="Szvegtrzs"/>
        <w:spacing w:before="3"/>
        <w:rPr>
          <w:b/>
        </w:rPr>
      </w:pPr>
    </w:p>
    <w:p w:rsidR="00F062AA" w:rsidRDefault="00247C38">
      <w:pPr>
        <w:pStyle w:val="Szvegtrzs"/>
        <w:spacing w:before="1"/>
        <w:ind w:left="852"/>
      </w:pPr>
      <w:r>
        <w:t>Helyettem</w:t>
      </w:r>
      <w:r>
        <w:rPr>
          <w:spacing w:val="-12"/>
        </w:rPr>
        <w:t xml:space="preserve"> </w:t>
      </w:r>
      <w:r>
        <w:rPr>
          <w:spacing w:val="-2"/>
        </w:rPr>
        <w:t>tájékoztassák:</w:t>
      </w:r>
    </w:p>
    <w:p w:rsidR="00F062AA" w:rsidRDefault="00F062AA">
      <w:pPr>
        <w:pStyle w:val="Szvegtrzs"/>
        <w:spacing w:before="15"/>
      </w:pPr>
    </w:p>
    <w:p w:rsidR="00F062AA" w:rsidRDefault="00247C38">
      <w:pPr>
        <w:pStyle w:val="Cmsor1"/>
        <w:tabs>
          <w:tab w:val="left" w:leader="dot" w:pos="4085"/>
        </w:tabs>
        <w:spacing w:line="228" w:lineRule="exact"/>
        <w:ind w:left="286"/>
        <w:jc w:val="center"/>
      </w:pPr>
      <w:r>
        <w:rPr>
          <w:spacing w:val="-10"/>
        </w:rPr>
        <w:t>…</w:t>
      </w:r>
      <w:r>
        <w:rPr>
          <w:b w:val="0"/>
        </w:rPr>
        <w:tab/>
      </w:r>
      <w:r>
        <w:rPr>
          <w:spacing w:val="-2"/>
        </w:rPr>
        <w:t>…-</w:t>
      </w:r>
      <w:r>
        <w:rPr>
          <w:spacing w:val="-10"/>
        </w:rPr>
        <w:t>t</w:t>
      </w:r>
    </w:p>
    <w:p w:rsidR="00F062AA" w:rsidRDefault="00247C38">
      <w:pPr>
        <w:pStyle w:val="Szvegtrzs"/>
        <w:spacing w:line="228" w:lineRule="exact"/>
        <w:ind w:left="287"/>
        <w:jc w:val="center"/>
      </w:pPr>
      <w:r>
        <w:t>A</w:t>
      </w:r>
      <w:r>
        <w:rPr>
          <w:spacing w:val="-11"/>
        </w:rPr>
        <w:t xml:space="preserve"> </w:t>
      </w:r>
      <w:r>
        <w:t>beteg</w:t>
      </w:r>
      <w:r>
        <w:rPr>
          <w:spacing w:val="-9"/>
        </w:rPr>
        <w:t xml:space="preserve"> </w:t>
      </w:r>
      <w:r>
        <w:t>által</w:t>
      </w:r>
      <w:r>
        <w:rPr>
          <w:spacing w:val="-6"/>
        </w:rPr>
        <w:t xml:space="preserve"> </w:t>
      </w:r>
      <w:r>
        <w:t>megnevezett,</w:t>
      </w:r>
      <w:r>
        <w:rPr>
          <w:spacing w:val="-8"/>
        </w:rPr>
        <w:t xml:space="preserve"> </w:t>
      </w:r>
      <w:r>
        <w:t>nyilatkozattételre</w:t>
      </w:r>
      <w:r>
        <w:rPr>
          <w:spacing w:val="-8"/>
        </w:rPr>
        <w:t xml:space="preserve"> </w:t>
      </w:r>
      <w:r>
        <w:t>jogosult</w:t>
      </w:r>
      <w:r>
        <w:rPr>
          <w:spacing w:val="-7"/>
        </w:rPr>
        <w:t xml:space="preserve"> </w:t>
      </w:r>
      <w:r>
        <w:t>személy</w:t>
      </w:r>
      <w:r>
        <w:rPr>
          <w:spacing w:val="-9"/>
        </w:rPr>
        <w:t xml:space="preserve"> </w:t>
      </w:r>
      <w:r>
        <w:rPr>
          <w:spacing w:val="-2"/>
        </w:rPr>
        <w:t>aláírása</w:t>
      </w:r>
    </w:p>
    <w:p w:rsidR="00F062AA" w:rsidRDefault="00F062AA">
      <w:pPr>
        <w:pStyle w:val="Szvegtrzs"/>
        <w:spacing w:before="2"/>
      </w:pPr>
    </w:p>
    <w:p w:rsidR="00F062AA" w:rsidRDefault="00247C38">
      <w:pPr>
        <w:spacing w:line="183" w:lineRule="exact"/>
        <w:ind w:left="852"/>
        <w:rPr>
          <w:sz w:val="16"/>
        </w:rPr>
      </w:pPr>
      <w:r>
        <w:rPr>
          <w:spacing w:val="-2"/>
          <w:sz w:val="16"/>
        </w:rPr>
        <w:t>Neve:</w:t>
      </w:r>
    </w:p>
    <w:p w:rsidR="00F062AA" w:rsidRDefault="00247C38">
      <w:pPr>
        <w:spacing w:line="183" w:lineRule="exact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F062AA" w:rsidRDefault="00247C38">
      <w:pPr>
        <w:spacing w:before="1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F062AA" w:rsidRDefault="00F062AA">
      <w:pPr>
        <w:pStyle w:val="Szvegtrzs"/>
        <w:spacing w:before="46"/>
        <w:rPr>
          <w:sz w:val="16"/>
        </w:rPr>
      </w:pPr>
    </w:p>
    <w:p w:rsidR="00F062AA" w:rsidRDefault="00247C38">
      <w:pPr>
        <w:pStyle w:val="Szvegtrzs"/>
        <w:ind w:left="852" w:right="361"/>
      </w:pPr>
      <w:r>
        <w:t>Ezt a nyilatkozatot – elfogadása esetén – kézírásával megismételten leírva, aláírva, vagy írásképtelensége esetén két tanú együttes jelenlétében és azok aláírásával ellátott teljes bizonyítóerejű magánokiraton erősítse meg!</w:t>
      </w:r>
    </w:p>
    <w:p w:rsidR="00F062AA" w:rsidRDefault="00F062AA">
      <w:pPr>
        <w:pStyle w:val="Szvegtrzs"/>
      </w:pPr>
    </w:p>
    <w:p w:rsidR="00F062AA" w:rsidRDefault="00F062AA">
      <w:pPr>
        <w:pStyle w:val="Szvegtrzs"/>
        <w:spacing w:before="6"/>
      </w:pPr>
    </w:p>
    <w:tbl>
      <w:tblPr>
        <w:tblStyle w:val="TableNormal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4"/>
        <w:gridCol w:w="2558"/>
        <w:gridCol w:w="2558"/>
        <w:gridCol w:w="2558"/>
      </w:tblGrid>
      <w:tr w:rsidR="00F062AA">
        <w:trPr>
          <w:trHeight w:val="690"/>
        </w:trPr>
        <w:tc>
          <w:tcPr>
            <w:tcW w:w="2294" w:type="dxa"/>
          </w:tcPr>
          <w:p w:rsidR="00F062AA" w:rsidRDefault="00247C38">
            <w:pPr>
              <w:pStyle w:val="TableParagraph"/>
              <w:ind w:left="201" w:right="193" w:hanging="2"/>
              <w:jc w:val="center"/>
              <w:rPr>
                <w:sz w:val="20"/>
              </w:rPr>
            </w:pPr>
            <w:r>
              <w:rPr>
                <w:sz w:val="20"/>
              </w:rPr>
              <w:t>A felvilágosítást adó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</w:p>
          <w:p w:rsidR="00F062AA" w:rsidRDefault="00247C38">
            <w:pPr>
              <w:pStyle w:val="TableParagraph"/>
              <w:spacing w:line="217" w:lineRule="exact"/>
              <w:ind w:lef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558" w:type="dxa"/>
          </w:tcPr>
          <w:p w:rsidR="00F062AA" w:rsidRDefault="00F062AA">
            <w:pPr>
              <w:pStyle w:val="TableParagraph"/>
              <w:rPr>
                <w:sz w:val="18"/>
              </w:rPr>
            </w:pPr>
          </w:p>
        </w:tc>
        <w:tc>
          <w:tcPr>
            <w:tcW w:w="2558" w:type="dxa"/>
          </w:tcPr>
          <w:p w:rsidR="00F062AA" w:rsidRDefault="00247C38">
            <w:pPr>
              <w:pStyle w:val="TableParagraph"/>
              <w:spacing w:before="108"/>
              <w:ind w:left="519" w:hanging="31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felvilágosítást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adó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orvos aláírása és pecsétje</w:t>
            </w:r>
          </w:p>
        </w:tc>
        <w:tc>
          <w:tcPr>
            <w:tcW w:w="2558" w:type="dxa"/>
          </w:tcPr>
          <w:p w:rsidR="00F062AA" w:rsidRDefault="00F062AA">
            <w:pPr>
              <w:pStyle w:val="TableParagraph"/>
              <w:rPr>
                <w:sz w:val="18"/>
              </w:rPr>
            </w:pPr>
          </w:p>
        </w:tc>
      </w:tr>
      <w:tr w:rsidR="00F062AA">
        <w:trPr>
          <w:trHeight w:val="688"/>
        </w:trPr>
        <w:tc>
          <w:tcPr>
            <w:tcW w:w="2294" w:type="dxa"/>
          </w:tcPr>
          <w:p w:rsidR="00F062AA" w:rsidRDefault="00247C38">
            <w:pPr>
              <w:pStyle w:val="TableParagraph"/>
              <w:spacing w:line="223" w:lineRule="exact"/>
              <w:ind w:left="201" w:firstLine="6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beavatkozást</w:t>
            </w:r>
            <w:r>
              <w:rPr>
                <w:spacing w:val="-4"/>
                <w:sz w:val="20"/>
              </w:rPr>
              <w:t xml:space="preserve"> végző</w:t>
            </w:r>
          </w:p>
          <w:p w:rsidR="00F062AA" w:rsidRDefault="00247C38">
            <w:pPr>
              <w:pStyle w:val="TableParagraph"/>
              <w:spacing w:line="228" w:lineRule="exact"/>
              <w:ind w:left="762" w:hanging="562"/>
              <w:rPr>
                <w:sz w:val="20"/>
              </w:rPr>
            </w:pPr>
            <w:r>
              <w:rPr>
                <w:sz w:val="20"/>
              </w:rPr>
              <w:t>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és </w:t>
            </w: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558" w:type="dxa"/>
          </w:tcPr>
          <w:p w:rsidR="00F062AA" w:rsidRDefault="00F062AA">
            <w:pPr>
              <w:pStyle w:val="TableParagraph"/>
              <w:rPr>
                <w:sz w:val="18"/>
              </w:rPr>
            </w:pPr>
          </w:p>
        </w:tc>
        <w:tc>
          <w:tcPr>
            <w:tcW w:w="2558" w:type="dxa"/>
          </w:tcPr>
          <w:p w:rsidR="00F062AA" w:rsidRDefault="00247C38">
            <w:pPr>
              <w:pStyle w:val="TableParagraph"/>
              <w:spacing w:before="108"/>
              <w:ind w:left="518" w:hanging="36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beavatkozást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végző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orvos aláírása és pecsétje</w:t>
            </w:r>
          </w:p>
        </w:tc>
        <w:tc>
          <w:tcPr>
            <w:tcW w:w="2558" w:type="dxa"/>
          </w:tcPr>
          <w:p w:rsidR="00F062AA" w:rsidRDefault="00F062AA">
            <w:pPr>
              <w:pStyle w:val="TableParagraph"/>
              <w:rPr>
                <w:sz w:val="18"/>
              </w:rPr>
            </w:pPr>
          </w:p>
        </w:tc>
      </w:tr>
    </w:tbl>
    <w:p w:rsidR="00F062AA" w:rsidRDefault="00F062AA">
      <w:pPr>
        <w:pStyle w:val="Szvegtrzs"/>
        <w:spacing w:before="229"/>
      </w:pPr>
    </w:p>
    <w:p w:rsidR="00F062AA" w:rsidRDefault="00247C38">
      <w:pPr>
        <w:pStyle w:val="Cmsor1"/>
        <w:tabs>
          <w:tab w:val="left" w:leader="dot" w:pos="4085"/>
        </w:tabs>
        <w:spacing w:line="228" w:lineRule="exact"/>
        <w:ind w:left="286"/>
        <w:jc w:val="center"/>
      </w:pPr>
      <w:r>
        <w:rPr>
          <w:spacing w:val="-10"/>
        </w:rPr>
        <w:t>…</w:t>
      </w:r>
      <w:r>
        <w:rPr>
          <w:b w:val="0"/>
        </w:rPr>
        <w:tab/>
      </w:r>
      <w:r>
        <w:rPr>
          <w:spacing w:val="-2"/>
        </w:rPr>
        <w:t>…-</w:t>
      </w:r>
      <w:r>
        <w:rPr>
          <w:spacing w:val="-10"/>
        </w:rPr>
        <w:t>t</w:t>
      </w:r>
    </w:p>
    <w:p w:rsidR="00F062AA" w:rsidRDefault="00247C38">
      <w:pPr>
        <w:pStyle w:val="Szvegtrzs"/>
        <w:spacing w:line="228" w:lineRule="exact"/>
        <w:ind w:left="284"/>
        <w:jc w:val="center"/>
      </w:pPr>
      <w:r>
        <w:t>A</w:t>
      </w:r>
      <w:r>
        <w:rPr>
          <w:spacing w:val="-8"/>
        </w:rPr>
        <w:t xml:space="preserve"> </w:t>
      </w:r>
      <w:r>
        <w:t>beteg</w:t>
      </w:r>
      <w:r>
        <w:rPr>
          <w:spacing w:val="-5"/>
        </w:rPr>
        <w:t xml:space="preserve"> </w:t>
      </w:r>
      <w:r>
        <w:t>vagy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nyilatkozattételre</w:t>
      </w:r>
      <w:r>
        <w:rPr>
          <w:spacing w:val="-6"/>
        </w:rPr>
        <w:t xml:space="preserve"> </w:t>
      </w:r>
      <w:r>
        <w:t>jogosult</w:t>
      </w:r>
      <w:r>
        <w:rPr>
          <w:spacing w:val="-6"/>
        </w:rPr>
        <w:t xml:space="preserve"> </w:t>
      </w:r>
      <w:r>
        <w:t>személy</w:t>
      </w:r>
      <w:r>
        <w:rPr>
          <w:spacing w:val="-10"/>
        </w:rPr>
        <w:t xml:space="preserve"> </w:t>
      </w:r>
      <w:r>
        <w:rPr>
          <w:spacing w:val="-2"/>
        </w:rPr>
        <w:t>aláírása</w:t>
      </w:r>
    </w:p>
    <w:p w:rsidR="00F062AA" w:rsidRDefault="00F062AA">
      <w:pPr>
        <w:pStyle w:val="Szvegtrzs"/>
      </w:pPr>
    </w:p>
    <w:p w:rsidR="00F062AA" w:rsidRDefault="00F062AA">
      <w:pPr>
        <w:pStyle w:val="Szvegtrzs"/>
      </w:pPr>
    </w:p>
    <w:p w:rsidR="00F062AA" w:rsidRDefault="00247C38">
      <w:pPr>
        <w:pStyle w:val="Listaszerbekezds"/>
        <w:numPr>
          <w:ilvl w:val="0"/>
          <w:numId w:val="1"/>
        </w:numPr>
        <w:tabs>
          <w:tab w:val="left" w:pos="1014"/>
        </w:tabs>
        <w:spacing w:before="1"/>
        <w:ind w:right="3360" w:firstLine="0"/>
        <w:rPr>
          <w:sz w:val="16"/>
        </w:rPr>
      </w:pPr>
      <w:r>
        <w:rPr>
          <w:sz w:val="16"/>
        </w:rPr>
        <w:t>Tanú</w:t>
      </w:r>
      <w:r>
        <w:rPr>
          <w:spacing w:val="-4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2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beteg</w:t>
      </w:r>
      <w:r>
        <w:rPr>
          <w:spacing w:val="-4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2"/>
          <w:sz w:val="16"/>
        </w:rPr>
        <w:t xml:space="preserve"> </w:t>
      </w:r>
      <w:r>
        <w:rPr>
          <w:sz w:val="16"/>
        </w:rPr>
        <w:t>esetén,</w:t>
      </w:r>
      <w:r>
        <w:rPr>
          <w:spacing w:val="-2"/>
          <w:sz w:val="16"/>
        </w:rPr>
        <w:t xml:space="preserve"> </w:t>
      </w:r>
      <w:r>
        <w:rPr>
          <w:sz w:val="16"/>
        </w:rPr>
        <w:t>azaz</w:t>
      </w:r>
      <w:r>
        <w:rPr>
          <w:spacing w:val="-4"/>
          <w:sz w:val="16"/>
        </w:rPr>
        <w:t xml:space="preserve"> </w:t>
      </w:r>
      <w:r>
        <w:rPr>
          <w:sz w:val="16"/>
        </w:rPr>
        <w:t>ha</w:t>
      </w:r>
      <w:r>
        <w:rPr>
          <w:spacing w:val="-4"/>
          <w:sz w:val="16"/>
        </w:rPr>
        <w:t xml:space="preserve"> </w:t>
      </w:r>
      <w:r>
        <w:rPr>
          <w:sz w:val="16"/>
        </w:rPr>
        <w:t>szóban</w:t>
      </w:r>
      <w:r>
        <w:rPr>
          <w:spacing w:val="-4"/>
          <w:sz w:val="16"/>
        </w:rPr>
        <w:t xml:space="preserve"> </w:t>
      </w:r>
      <w:r>
        <w:rPr>
          <w:sz w:val="16"/>
        </w:rPr>
        <w:t>történik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nyilatkozattétel):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F062AA" w:rsidRDefault="00247C38">
      <w:pPr>
        <w:spacing w:before="1" w:line="183" w:lineRule="exact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F062AA" w:rsidRDefault="00247C38">
      <w:pPr>
        <w:spacing w:line="183" w:lineRule="exact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F062AA" w:rsidRDefault="00F062AA">
      <w:pPr>
        <w:pStyle w:val="Szvegtrzs"/>
        <w:spacing w:before="46"/>
        <w:rPr>
          <w:sz w:val="16"/>
        </w:rPr>
      </w:pPr>
    </w:p>
    <w:p w:rsidR="00F062AA" w:rsidRDefault="00247C38">
      <w:pPr>
        <w:ind w:left="287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……………………………………………………………</w:t>
      </w:r>
    </w:p>
    <w:p w:rsidR="00F062AA" w:rsidRDefault="00247C38">
      <w:pPr>
        <w:pStyle w:val="Listaszerbekezds"/>
        <w:numPr>
          <w:ilvl w:val="0"/>
          <w:numId w:val="1"/>
        </w:numPr>
        <w:tabs>
          <w:tab w:val="left" w:pos="1014"/>
        </w:tabs>
        <w:spacing w:before="2" w:line="183" w:lineRule="exact"/>
        <w:ind w:left="1014" w:hanging="162"/>
        <w:rPr>
          <w:sz w:val="16"/>
        </w:rPr>
      </w:pPr>
      <w:r>
        <w:rPr>
          <w:sz w:val="16"/>
        </w:rPr>
        <w:t>Tanú</w:t>
      </w:r>
      <w:r>
        <w:rPr>
          <w:spacing w:val="-7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4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z w:val="16"/>
        </w:rPr>
        <w:t>beteg</w:t>
      </w:r>
      <w:r>
        <w:rPr>
          <w:spacing w:val="-6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4"/>
          <w:sz w:val="16"/>
        </w:rPr>
        <w:t xml:space="preserve"> </w:t>
      </w:r>
      <w:r>
        <w:rPr>
          <w:sz w:val="16"/>
        </w:rPr>
        <w:t>esetén,</w:t>
      </w:r>
      <w:r>
        <w:rPr>
          <w:spacing w:val="-4"/>
          <w:sz w:val="16"/>
        </w:rPr>
        <w:t xml:space="preserve"> </w:t>
      </w:r>
      <w:r>
        <w:rPr>
          <w:sz w:val="16"/>
        </w:rPr>
        <w:t>ha</w:t>
      </w:r>
      <w:r>
        <w:rPr>
          <w:spacing w:val="-6"/>
          <w:sz w:val="16"/>
        </w:rPr>
        <w:t xml:space="preserve"> </w:t>
      </w:r>
      <w:r>
        <w:rPr>
          <w:sz w:val="16"/>
        </w:rPr>
        <w:t>szóban</w:t>
      </w:r>
      <w:r>
        <w:rPr>
          <w:spacing w:val="-6"/>
          <w:sz w:val="16"/>
        </w:rPr>
        <w:t xml:space="preserve"> </w:t>
      </w:r>
      <w:r>
        <w:rPr>
          <w:sz w:val="16"/>
        </w:rPr>
        <w:t>történik</w:t>
      </w:r>
      <w:r>
        <w:rPr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nyilatkozattétel):</w:t>
      </w:r>
    </w:p>
    <w:p w:rsidR="00F062AA" w:rsidRDefault="00247C38">
      <w:pPr>
        <w:spacing w:line="183" w:lineRule="exact"/>
        <w:ind w:left="852"/>
        <w:rPr>
          <w:sz w:val="16"/>
        </w:rPr>
      </w:pPr>
      <w:r>
        <w:rPr>
          <w:spacing w:val="-2"/>
          <w:sz w:val="16"/>
        </w:rPr>
        <w:t>Neve:</w:t>
      </w:r>
    </w:p>
    <w:p w:rsidR="00F062AA" w:rsidRDefault="00247C38">
      <w:pPr>
        <w:spacing w:before="1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F062AA" w:rsidRDefault="00247C38">
      <w:pPr>
        <w:spacing w:before="1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F062AA" w:rsidRDefault="00F062AA">
      <w:pPr>
        <w:pStyle w:val="Szvegtrzs"/>
        <w:spacing w:before="43"/>
        <w:rPr>
          <w:sz w:val="16"/>
        </w:rPr>
      </w:pPr>
    </w:p>
    <w:p w:rsidR="00F062AA" w:rsidRDefault="00247C38">
      <w:pPr>
        <w:pStyle w:val="Szvegtrzs"/>
        <w:ind w:left="852"/>
        <w:jc w:val="both"/>
      </w:pPr>
      <w:r>
        <w:t>Kaposvár,</w:t>
      </w:r>
      <w:r>
        <w:rPr>
          <w:spacing w:val="64"/>
        </w:rPr>
        <w:t xml:space="preserve">   </w:t>
      </w:r>
      <w:r>
        <w:t>…</w:t>
      </w:r>
      <w:r>
        <w:rPr>
          <w:spacing w:val="-2"/>
        </w:rPr>
        <w:t xml:space="preserve"> </w:t>
      </w:r>
      <w:r>
        <w:t>év</w:t>
      </w:r>
      <w:r>
        <w:rPr>
          <w:spacing w:val="-3"/>
        </w:rPr>
        <w:t xml:space="preserve"> </w:t>
      </w:r>
      <w:r>
        <w:t>……</w:t>
      </w:r>
      <w:r>
        <w:rPr>
          <w:spacing w:val="-1"/>
        </w:rPr>
        <w:t xml:space="preserve"> </w:t>
      </w:r>
      <w:r>
        <w:t>hó</w:t>
      </w:r>
      <w:r>
        <w:rPr>
          <w:spacing w:val="-1"/>
        </w:rPr>
        <w:t xml:space="preserve"> </w:t>
      </w:r>
      <w:r>
        <w:t>…... nap</w:t>
      </w:r>
      <w:r>
        <w:rPr>
          <w:spacing w:val="-1"/>
        </w:rPr>
        <w:t xml:space="preserve"> </w:t>
      </w:r>
      <w:r>
        <w:t>.... óra</w:t>
      </w:r>
      <w:r>
        <w:rPr>
          <w:spacing w:val="70"/>
          <w:w w:val="150"/>
        </w:rPr>
        <w:t xml:space="preserve">   </w:t>
      </w:r>
      <w:r>
        <w:rPr>
          <w:spacing w:val="-4"/>
        </w:rPr>
        <w:t>perc</w:t>
      </w:r>
    </w:p>
    <w:p w:rsidR="00F062AA" w:rsidRDefault="00F062AA">
      <w:pPr>
        <w:pStyle w:val="Szvegtrzs"/>
      </w:pPr>
    </w:p>
    <w:p w:rsidR="00F062AA" w:rsidRDefault="00F062AA">
      <w:pPr>
        <w:pStyle w:val="Szvegtrzs"/>
        <w:spacing w:before="6"/>
      </w:pPr>
    </w:p>
    <w:p w:rsidR="00F062AA" w:rsidRDefault="00247C38">
      <w:pPr>
        <w:pStyle w:val="Cmsor1"/>
        <w:ind w:left="852" w:right="559"/>
        <w:jc w:val="both"/>
      </w:pPr>
      <w:r>
        <w:t>Jelen …………………. sorszámozott oldalból álló betegtájékoztatót/beleegyező nyilatkozatot elolvastam, annak elolvasásához megfelelő idő állt rendelkezésemre, az abban foglalt közléseket és tájékoztatást megértettem, kérdéseimre világos és érhető válaszokat kapt</w:t>
      </w:r>
      <w:r>
        <w:t xml:space="preserve">am. Ezek tudatában és birtokában az ellátásba </w:t>
      </w:r>
      <w:r>
        <w:rPr>
          <w:spacing w:val="-2"/>
        </w:rPr>
        <w:t>beleegyezem.</w:t>
      </w:r>
    </w:p>
    <w:p w:rsidR="00F062AA" w:rsidRDefault="00F062AA">
      <w:pPr>
        <w:pStyle w:val="Szvegtrzs"/>
        <w:rPr>
          <w:b/>
        </w:rPr>
      </w:pPr>
    </w:p>
    <w:p w:rsidR="00F062AA" w:rsidRDefault="00F062AA">
      <w:pPr>
        <w:pStyle w:val="Szvegtrzs"/>
        <w:spacing w:before="58"/>
        <w:rPr>
          <w:b/>
        </w:rPr>
      </w:pPr>
    </w:p>
    <w:p w:rsidR="00F062AA" w:rsidRDefault="00247C38">
      <w:pPr>
        <w:spacing w:line="228" w:lineRule="exact"/>
        <w:ind w:left="286"/>
        <w:jc w:val="center"/>
        <w:rPr>
          <w:b/>
          <w:sz w:val="20"/>
        </w:rPr>
      </w:pPr>
      <w:r>
        <w:rPr>
          <w:b/>
          <w:spacing w:val="-2"/>
          <w:sz w:val="20"/>
        </w:rPr>
        <w:t>……………………………………………………………….</w:t>
      </w:r>
    </w:p>
    <w:p w:rsidR="00F062AA" w:rsidRDefault="00247C38">
      <w:pPr>
        <w:pStyle w:val="Szvegtrzs"/>
        <w:spacing w:line="228" w:lineRule="exact"/>
        <w:ind w:left="284"/>
        <w:jc w:val="center"/>
      </w:pPr>
      <w:r>
        <w:t>A</w:t>
      </w:r>
      <w:r>
        <w:rPr>
          <w:spacing w:val="-8"/>
        </w:rPr>
        <w:t xml:space="preserve"> </w:t>
      </w:r>
      <w:r>
        <w:t>beteg</w:t>
      </w:r>
      <w:r>
        <w:rPr>
          <w:spacing w:val="-5"/>
        </w:rPr>
        <w:t xml:space="preserve"> </w:t>
      </w:r>
      <w:r>
        <w:t>vagy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nyilatkozattételre</w:t>
      </w:r>
      <w:r>
        <w:rPr>
          <w:spacing w:val="-6"/>
        </w:rPr>
        <w:t xml:space="preserve"> </w:t>
      </w:r>
      <w:r>
        <w:t>jogosult</w:t>
      </w:r>
      <w:r>
        <w:rPr>
          <w:spacing w:val="-6"/>
        </w:rPr>
        <w:t xml:space="preserve"> </w:t>
      </w:r>
      <w:r>
        <w:t>személy</w:t>
      </w:r>
      <w:r>
        <w:rPr>
          <w:spacing w:val="-10"/>
        </w:rPr>
        <w:t xml:space="preserve"> </w:t>
      </w:r>
      <w:r>
        <w:rPr>
          <w:spacing w:val="-2"/>
        </w:rPr>
        <w:t>aláírása</w:t>
      </w:r>
    </w:p>
    <w:p w:rsidR="00F062AA" w:rsidRDefault="00F062AA">
      <w:pPr>
        <w:pStyle w:val="Szvegtrzs"/>
      </w:pPr>
    </w:p>
    <w:p w:rsidR="00F062AA" w:rsidRDefault="00F062AA">
      <w:pPr>
        <w:pStyle w:val="Szvegtrzs"/>
      </w:pPr>
    </w:p>
    <w:p w:rsidR="00F062AA" w:rsidRDefault="00F062AA">
      <w:pPr>
        <w:pStyle w:val="Szvegtrzs"/>
        <w:spacing w:before="6"/>
      </w:pPr>
    </w:p>
    <w:p w:rsidR="00F062AA" w:rsidRDefault="00247C38">
      <w:pPr>
        <w:tabs>
          <w:tab w:val="left" w:leader="dot" w:pos="6708"/>
        </w:tabs>
        <w:ind w:left="286"/>
        <w:jc w:val="center"/>
        <w:rPr>
          <w:b/>
          <w:sz w:val="20"/>
        </w:rPr>
      </w:pPr>
      <w:r>
        <w:rPr>
          <w:b/>
          <w:sz w:val="20"/>
        </w:rPr>
        <w:t>Készült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20…………………………..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–n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………………</w:t>
      </w:r>
      <w:r>
        <w:rPr>
          <w:b/>
          <w:spacing w:val="-9"/>
          <w:sz w:val="20"/>
        </w:rPr>
        <w:t xml:space="preserve"> </w:t>
      </w:r>
      <w:r>
        <w:rPr>
          <w:b/>
          <w:spacing w:val="-5"/>
          <w:sz w:val="20"/>
        </w:rPr>
        <w:t>és</w:t>
      </w:r>
      <w:r>
        <w:rPr>
          <w:sz w:val="20"/>
        </w:rPr>
        <w:tab/>
      </w:r>
      <w:r>
        <w:rPr>
          <w:b/>
          <w:sz w:val="20"/>
        </w:rPr>
        <w:t>óra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között</w:t>
      </w:r>
    </w:p>
    <w:p w:rsidR="00F062AA" w:rsidRDefault="00247C38">
      <w:pPr>
        <w:spacing w:before="229"/>
        <w:ind w:left="284"/>
        <w:jc w:val="center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SM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KMOK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Sebészeti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Osztály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Betegfelvételi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Iroda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helyiségében.</w:t>
      </w:r>
    </w:p>
    <w:sectPr w:rsidR="00F062AA">
      <w:pgSz w:w="11900" w:h="16840"/>
      <w:pgMar w:top="2040" w:right="566" w:bottom="520" w:left="566" w:header="708" w:footer="33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C38" w:rsidRDefault="00247C38">
      <w:r>
        <w:separator/>
      </w:r>
    </w:p>
  </w:endnote>
  <w:endnote w:type="continuationSeparator" w:id="0">
    <w:p w:rsidR="00247C38" w:rsidRDefault="00247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EDF" w:rsidRDefault="00213EDF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2AA" w:rsidRDefault="00247C38">
    <w:pPr>
      <w:pStyle w:val="Szvegtrzs"/>
      <w:spacing w:line="14" w:lineRule="auto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487217664" behindDoc="1" locked="0" layoutInCell="1" allowOverlap="1">
              <wp:simplePos x="0" y="0"/>
              <wp:positionH relativeFrom="page">
                <wp:posOffset>6452105</wp:posOffset>
              </wp:positionH>
              <wp:positionV relativeFrom="page">
                <wp:posOffset>10341410</wp:posOffset>
              </wp:positionV>
              <wp:extent cx="66484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484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062AA" w:rsidRDefault="00247C38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Oldal: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08.039795pt;margin-top:814.284302pt;width:52.35pt;height:13.05pt;mso-position-horizontal-relative:page;mso-position-vertical-relative:page;z-index:-16098816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Oldal: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b/>
                        <w:spacing w:val="-5"/>
                        <w:sz w:val="20"/>
                      </w:rPr>
                      <w:t>10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EDF" w:rsidRDefault="00213EDF">
    <w:pPr>
      <w:pStyle w:val="llb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2AA" w:rsidRDefault="00247C38">
    <w:pPr>
      <w:pStyle w:val="Szvegtrzs"/>
      <w:spacing w:line="14" w:lineRule="auto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487219200" behindDoc="1" locked="0" layoutInCell="1" allowOverlap="1">
              <wp:simplePos x="0" y="0"/>
              <wp:positionH relativeFrom="page">
                <wp:posOffset>6188453</wp:posOffset>
              </wp:positionH>
              <wp:positionV relativeFrom="page">
                <wp:posOffset>10341410</wp:posOffset>
              </wp:positionV>
              <wp:extent cx="664845" cy="16573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484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062AA" w:rsidRDefault="00247C38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Oldal: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213EDF">
                            <w:rPr>
                              <w:b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213EDF">
                            <w:rPr>
                              <w:b/>
                              <w:noProof/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1" type="#_x0000_t202" style="position:absolute;margin-left:487.3pt;margin-top:814.3pt;width:52.35pt;height:13.05pt;z-index:-1609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" filled="f" stroked="f">
              <v:path arrowok="t"/>
              <v:textbox inset="0,0,0,0">
                <w:txbxContent>
                  <w:p w:rsidR="00F062AA" w:rsidRDefault="00247C38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Oldal: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213EDF">
                      <w:rPr>
                        <w:b/>
                        <w:noProof/>
                        <w:sz w:val="20"/>
                      </w:rPr>
                      <w:t>2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separate"/>
                    </w:r>
                    <w:r w:rsidR="00213EDF">
                      <w:rPr>
                        <w:b/>
                        <w:noProof/>
                        <w:spacing w:val="-5"/>
                        <w:sz w:val="20"/>
                      </w:rPr>
                      <w:t>10</w: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2AA" w:rsidRDefault="00247C38">
    <w:pPr>
      <w:pStyle w:val="Szvegtrzs"/>
      <w:spacing w:line="14" w:lineRule="auto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487221248" behindDoc="1" locked="0" layoutInCell="1" allowOverlap="1">
              <wp:simplePos x="0" y="0"/>
              <wp:positionH relativeFrom="page">
                <wp:posOffset>6188453</wp:posOffset>
              </wp:positionH>
              <wp:positionV relativeFrom="page">
                <wp:posOffset>10341410</wp:posOffset>
              </wp:positionV>
              <wp:extent cx="664845" cy="165735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484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062AA" w:rsidRDefault="00247C38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Oldal: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213EDF">
                            <w:rPr>
                              <w:b/>
                              <w:noProof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213EDF">
                            <w:rPr>
                              <w:b/>
                              <w:noProof/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3" o:spid="_x0000_s1034" type="#_x0000_t202" style="position:absolute;margin-left:487.3pt;margin-top:814.3pt;width:52.35pt;height:13.05pt;z-index:-1609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" filled="f" stroked="f">
              <v:path arrowok="t"/>
              <v:textbox inset="0,0,0,0">
                <w:txbxContent>
                  <w:p w:rsidR="00F062AA" w:rsidRDefault="00247C38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Oldal: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213EDF">
                      <w:rPr>
                        <w:b/>
                        <w:noProof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separate"/>
                    </w:r>
                    <w:r w:rsidR="00213EDF">
                      <w:rPr>
                        <w:b/>
                        <w:noProof/>
                        <w:spacing w:val="-5"/>
                        <w:sz w:val="20"/>
                      </w:rPr>
                      <w:t>10</w: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2AA" w:rsidRDefault="00247C38">
    <w:pPr>
      <w:pStyle w:val="Szvegtrzs"/>
      <w:spacing w:line="14" w:lineRule="auto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487222784" behindDoc="1" locked="0" layoutInCell="1" allowOverlap="1">
              <wp:simplePos x="0" y="0"/>
              <wp:positionH relativeFrom="page">
                <wp:posOffset>6124445</wp:posOffset>
              </wp:positionH>
              <wp:positionV relativeFrom="page">
                <wp:posOffset>10341410</wp:posOffset>
              </wp:positionV>
              <wp:extent cx="728980" cy="165735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89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062AA" w:rsidRDefault="00247C38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Oldal: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213EDF">
                            <w:rPr>
                              <w:b/>
                              <w:noProof/>
                              <w:sz w:val="20"/>
                            </w:rPr>
                            <w:t>4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213EDF">
                            <w:rPr>
                              <w:b/>
                              <w:noProof/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0" o:spid="_x0000_s1036" type="#_x0000_t202" style="position:absolute;margin-left:482.25pt;margin-top:814.3pt;width:57.4pt;height:13.05pt;z-index:-1609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" filled="f" stroked="f">
              <v:path arrowok="t"/>
              <v:textbox inset="0,0,0,0">
                <w:txbxContent>
                  <w:p w:rsidR="00F062AA" w:rsidRDefault="00247C38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Oldal: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213EDF">
                      <w:rPr>
                        <w:b/>
                        <w:noProof/>
                        <w:sz w:val="20"/>
                      </w:rPr>
                      <w:t>4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separate"/>
                    </w:r>
                    <w:r w:rsidR="00213EDF">
                      <w:rPr>
                        <w:b/>
                        <w:noProof/>
                        <w:spacing w:val="-5"/>
                        <w:sz w:val="20"/>
                      </w:rPr>
                      <w:t>10</w: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C38" w:rsidRDefault="00247C38">
      <w:r>
        <w:separator/>
      </w:r>
    </w:p>
  </w:footnote>
  <w:footnote w:type="continuationSeparator" w:id="0">
    <w:p w:rsidR="00247C38" w:rsidRDefault="00247C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EDF" w:rsidRDefault="00213EDF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EDF" w:rsidRDefault="00213EDF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EDF" w:rsidRDefault="00213EDF">
    <w:pPr>
      <w:pStyle w:val="lfej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2AA" w:rsidRDefault="00213EDF">
    <w:pPr>
      <w:pStyle w:val="Szvegtrzs"/>
      <w:spacing w:line="14" w:lineRule="auto"/>
    </w:pPr>
    <w:r>
      <w:rPr>
        <w:noProof/>
        <w:lang w:eastAsia="hu-HU"/>
      </w:rPr>
      <w:drawing>
        <wp:anchor distT="0" distB="0" distL="114300" distR="114300" simplePos="0" relativeHeight="487223808" behindDoc="0" locked="0" layoutInCell="1" allowOverlap="1" wp14:anchorId="382E3D44" wp14:editId="60F1326B">
          <wp:simplePos x="0" y="0"/>
          <wp:positionH relativeFrom="column">
            <wp:posOffset>164465</wp:posOffset>
          </wp:positionH>
          <wp:positionV relativeFrom="paragraph">
            <wp:posOffset>-5080</wp:posOffset>
          </wp:positionV>
          <wp:extent cx="792480" cy="731520"/>
          <wp:effectExtent l="0" t="0" r="7620" b="0"/>
          <wp:wrapSquare wrapText="bothSides"/>
          <wp:docPr id="64" name="Kép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487218176" behindDoc="1" locked="0" layoutInCell="1" allowOverlap="1" wp14:anchorId="6F3BA4B5" wp14:editId="5E2AB621">
              <wp:simplePos x="0" y="0"/>
              <wp:positionH relativeFrom="column">
                <wp:posOffset>165376</wp:posOffset>
              </wp:positionH>
              <wp:positionV relativeFrom="paragraph">
                <wp:posOffset>-4303</wp:posOffset>
              </wp:positionV>
              <wp:extent cx="6337300" cy="847725"/>
              <wp:effectExtent l="0" t="0" r="6350" b="9525"/>
              <wp:wrapNone/>
              <wp:docPr id="12" name="Graphic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7300" cy="8477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37300" h="847725">
                            <a:moveTo>
                              <a:pt x="6336792" y="0"/>
                            </a:moveTo>
                            <a:lnTo>
                              <a:pt x="0" y="0"/>
                            </a:lnTo>
                            <a:lnTo>
                              <a:pt x="0" y="117348"/>
                            </a:lnTo>
                            <a:lnTo>
                              <a:pt x="0" y="263652"/>
                            </a:lnTo>
                            <a:lnTo>
                              <a:pt x="0" y="438912"/>
                            </a:lnTo>
                            <a:lnTo>
                              <a:pt x="0" y="585216"/>
                            </a:lnTo>
                            <a:lnTo>
                              <a:pt x="0" y="716280"/>
                            </a:lnTo>
                            <a:lnTo>
                              <a:pt x="0" y="847344"/>
                            </a:lnTo>
                            <a:lnTo>
                              <a:pt x="6336792" y="847344"/>
                            </a:lnTo>
                            <a:lnTo>
                              <a:pt x="6336792" y="117348"/>
                            </a:lnTo>
                            <a:lnTo>
                              <a:pt x="6336792" y="0"/>
                            </a:lnTo>
                            <a:close/>
                          </a:path>
                        </a:pathLst>
                      </a:custGeom>
                      <a:solidFill>
                        <a:srgbClr val="DFDFD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12" o:spid="_x0000_s1026" style="position:absolute;margin-left:13pt;margin-top:-.35pt;width:499pt;height:66.75pt;z-index:-1609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337300,847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" path="m6336792,l,,,117348,,263652,,438912,,585216,,716280,,847344r6336792,l6336792,117348,6336792,xe" fillcolor="#dfdfdf" stroked="f">
              <v:path arrowok="t"/>
            </v:shape>
          </w:pict>
        </mc:Fallback>
      </mc:AlternateContent>
    </w:r>
    <w:r w:rsidR="00247C38">
      <w:rPr>
        <w:noProof/>
        <w:lang w:eastAsia="hu-HU"/>
      </w:rPr>
      <mc:AlternateContent>
        <mc:Choice Requires="wps">
          <w:drawing>
            <wp:anchor distT="0" distB="0" distL="0" distR="0" simplePos="0" relativeHeight="487218688" behindDoc="1" locked="0" layoutInCell="1" allowOverlap="1" wp14:anchorId="2799EBED" wp14:editId="56FCB811">
              <wp:simplePos x="0" y="0"/>
              <wp:positionH relativeFrom="page">
                <wp:posOffset>1613407</wp:posOffset>
              </wp:positionH>
              <wp:positionV relativeFrom="page">
                <wp:posOffset>704938</wp:posOffset>
              </wp:positionV>
              <wp:extent cx="4153535" cy="47117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53535" cy="471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062AA" w:rsidRDefault="00247C38">
                          <w:pPr>
                            <w:spacing w:before="10"/>
                            <w:ind w:left="1" w:right="1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BETEGTÁJÉKOZTATÓ, BELEEGYEZÉSI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NYILATKOZAT</w:t>
                          </w:r>
                        </w:p>
                        <w:p w:rsidR="00F062AA" w:rsidRDefault="00247C38">
                          <w:pPr>
                            <w:spacing w:before="1" w:line="229" w:lineRule="exact"/>
                            <w:ind w:right="1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BIZONYTALAN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EREDETŰ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TÜDŐDANAGAT</w:t>
                          </w:r>
                        </w:p>
                        <w:p w:rsidR="00F062AA" w:rsidRDefault="00247C38">
                          <w:pPr>
                            <w:spacing w:line="206" w:lineRule="exact"/>
                            <w:ind w:left="1" w:right="1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MELLKASSEB-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6/1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0" type="#_x0000_t202" style="position:absolute;margin-left:127.05pt;margin-top:55.5pt;width:327.05pt;height:37.1pt;z-index:-1609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" filled="f" stroked="f">
              <v:path arrowok="t"/>
              <v:textbox inset="0,0,0,0">
                <w:txbxContent>
                  <w:p w:rsidR="00F062AA" w:rsidRDefault="00247C38">
                    <w:pPr>
                      <w:spacing w:before="10"/>
                      <w:ind w:left="1" w:right="1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BETEGTÁJÉKOZTATÓ, BELEEGYEZÉSI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NYILATKOZAT</w:t>
                    </w:r>
                  </w:p>
                  <w:p w:rsidR="00F062AA" w:rsidRDefault="00247C38">
                    <w:pPr>
                      <w:spacing w:before="1" w:line="229" w:lineRule="exact"/>
                      <w:ind w:right="1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BIZONYTALAN</w:t>
                    </w:r>
                    <w:r>
                      <w:rPr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EREDETŰ</w:t>
                    </w:r>
                    <w:r>
                      <w:rPr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TÜDŐDANAGAT</w:t>
                    </w:r>
                  </w:p>
                  <w:p w:rsidR="00F062AA" w:rsidRDefault="00247C38">
                    <w:pPr>
                      <w:spacing w:line="206" w:lineRule="exact"/>
                      <w:ind w:left="1" w:right="1"/>
                      <w:jc w:val="center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MELLKASSEB-</w:t>
                    </w:r>
                    <w:r>
                      <w:rPr>
                        <w:spacing w:val="-5"/>
                        <w:sz w:val="18"/>
                      </w:rPr>
                      <w:t>6/1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2AA" w:rsidRDefault="00213EDF">
    <w:pPr>
      <w:pStyle w:val="Szvegtrzs"/>
      <w:spacing w:line="14" w:lineRule="auto"/>
    </w:pPr>
    <w:r>
      <w:rPr>
        <w:noProof/>
        <w:lang w:eastAsia="hu-HU"/>
      </w:rPr>
      <w:drawing>
        <wp:anchor distT="0" distB="0" distL="114300" distR="114300" simplePos="0" relativeHeight="487224832" behindDoc="0" locked="0" layoutInCell="1" allowOverlap="1" wp14:anchorId="4C44DFCF" wp14:editId="094AE8A3">
          <wp:simplePos x="0" y="0"/>
          <wp:positionH relativeFrom="column">
            <wp:posOffset>164465</wp:posOffset>
          </wp:positionH>
          <wp:positionV relativeFrom="paragraph">
            <wp:posOffset>-5080</wp:posOffset>
          </wp:positionV>
          <wp:extent cx="792480" cy="731520"/>
          <wp:effectExtent l="0" t="0" r="7620" b="0"/>
          <wp:wrapSquare wrapText="bothSides"/>
          <wp:docPr id="65" name="Kép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u-HU"/>
      </w:rPr>
      <mc:AlternateContent>
        <mc:Choice Requires="wpg">
          <w:drawing>
            <wp:anchor distT="0" distB="0" distL="0" distR="0" simplePos="0" relativeHeight="487220224" behindDoc="1" locked="0" layoutInCell="1" allowOverlap="1" wp14:anchorId="3C3DFF97" wp14:editId="31830B43">
              <wp:simplePos x="0" y="0"/>
              <wp:positionH relativeFrom="page">
                <wp:posOffset>524510</wp:posOffset>
              </wp:positionH>
              <wp:positionV relativeFrom="page">
                <wp:posOffset>445135</wp:posOffset>
              </wp:positionV>
              <wp:extent cx="6337300" cy="847725"/>
              <wp:effectExtent l="0" t="0" r="6350" b="9525"/>
              <wp:wrapNone/>
              <wp:docPr id="18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337300" cy="847725"/>
                        <a:chOff x="0" y="4"/>
                        <a:chExt cx="6337300" cy="847725"/>
                      </a:xfrm>
                    </wpg:grpSpPr>
                    <wps:wsp>
                      <wps:cNvPr id="19" name="Graphic 19"/>
                      <wps:cNvSpPr/>
                      <wps:spPr>
                        <a:xfrm>
                          <a:off x="0" y="4"/>
                          <a:ext cx="2209800" cy="847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 h="847725">
                              <a:moveTo>
                                <a:pt x="2209800" y="0"/>
                              </a:moveTo>
                              <a:lnTo>
                                <a:pt x="0" y="0"/>
                              </a:lnTo>
                              <a:lnTo>
                                <a:pt x="0" y="117348"/>
                              </a:lnTo>
                              <a:lnTo>
                                <a:pt x="0" y="263652"/>
                              </a:lnTo>
                              <a:lnTo>
                                <a:pt x="0" y="438912"/>
                              </a:lnTo>
                              <a:lnTo>
                                <a:pt x="0" y="585216"/>
                              </a:lnTo>
                              <a:lnTo>
                                <a:pt x="0" y="716280"/>
                              </a:lnTo>
                              <a:lnTo>
                                <a:pt x="0" y="847344"/>
                              </a:lnTo>
                              <a:lnTo>
                                <a:pt x="2209800" y="847344"/>
                              </a:lnTo>
                              <a:lnTo>
                                <a:pt x="2209800" y="117348"/>
                              </a:lnTo>
                              <a:lnTo>
                                <a:pt x="2209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DF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Graphic 21"/>
                      <wps:cNvSpPr/>
                      <wps:spPr>
                        <a:xfrm>
                          <a:off x="2209800" y="4"/>
                          <a:ext cx="4127500" cy="847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00" h="847725">
                              <a:moveTo>
                                <a:pt x="4126992" y="0"/>
                              </a:moveTo>
                              <a:lnTo>
                                <a:pt x="2732532" y="0"/>
                              </a:lnTo>
                              <a:lnTo>
                                <a:pt x="0" y="0"/>
                              </a:lnTo>
                              <a:lnTo>
                                <a:pt x="0" y="117348"/>
                              </a:lnTo>
                              <a:lnTo>
                                <a:pt x="0" y="847344"/>
                              </a:lnTo>
                              <a:lnTo>
                                <a:pt x="2732532" y="847344"/>
                              </a:lnTo>
                              <a:lnTo>
                                <a:pt x="4126992" y="847344"/>
                              </a:lnTo>
                              <a:lnTo>
                                <a:pt x="4126992" y="716280"/>
                              </a:lnTo>
                              <a:lnTo>
                                <a:pt x="4126992" y="585216"/>
                              </a:lnTo>
                              <a:lnTo>
                                <a:pt x="4126992" y="438912"/>
                              </a:lnTo>
                              <a:lnTo>
                                <a:pt x="4126992" y="263652"/>
                              </a:lnTo>
                              <a:lnTo>
                                <a:pt x="4126992" y="117348"/>
                              </a:lnTo>
                              <a:lnTo>
                                <a:pt x="4126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DF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8" o:spid="_x0000_s1026" style="position:absolute;margin-left:41.3pt;margin-top:35.05pt;width:499pt;height:66.75pt;z-index:-16096256;mso-wrap-distance-left:0;mso-wrap-distance-right:0;mso-position-horizontal-relative:page;mso-position-vertical-relative:page" coordorigin="" coordsize="63373,8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">
              <v:shape id="Graphic 19" o:spid="_x0000_s1027" style="position:absolute;width:22098;height:8477;visibility:visible;mso-wrap-style:square;v-text-anchor:top" coordsize="2209800,847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XjZMIA&#10;AADbAAAADwAAAGRycy9kb3ducmV2LnhtbERPS27CMBDdV+IO1iCxKzYtqkKIQS2lqAs2BA4wiicf&#10;JR5HsQtpT18jVepunt53su1oO3GlwTeONSzmCgRx4UzDlYbL+eMxAeEDssHOMWn4Jg/bzeQhw9S4&#10;G5/omodKxBD2KWqoQ+hTKX1Rk0U/dz1x5Eo3WAwRDpU0A95iuO3kk1Iv0mLDsaHGnnY1FW3+ZTUs&#10;jz/UPMuk3alDUar8vX1bXvZaz6bj6xpEoDH8i//cnybOX8H9l3i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JeNkwgAAANsAAAAPAAAAAAAAAAAAAAAAAJgCAABkcnMvZG93&#10;bnJldi54bWxQSwUGAAAAAAQABAD1AAAAhwMAAAAA&#10;" path="m2209800,l,,,117348,,263652,,438912,,585216,,716280,,847344r2209800,l2209800,117348,2209800,xe" fillcolor="#dfdfdf" stroked="f">
                <v:path arrowok="t"/>
              </v:shape>
              <v:shape id="Graphic 21" o:spid="_x0000_s1028" style="position:absolute;left:22098;width:41275;height:8477;visibility:visible;mso-wrap-style:square;v-text-anchor:top" coordsize="4127500,847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1LKMIA&#10;AADbAAAADwAAAGRycy9kb3ducmV2LnhtbERPTWvCQBS8F/wPyxO81Y2hxBJdRVKE4kFQe/H2zL5m&#10;Q7NvQ3Zror/eFQo9zGGYL2a5HmwjrtT52rGC2TQBQVw6XXOl4Ou0fX0H4QOyxsYxKbiRh/Vq9LLE&#10;XLueD3Q9hkrEEvY5KjAhtLmUvjRk0U9dSxy1b9dZDJF2ldQd9rHcNjJNkkxarDkuGGypMFT+HH+t&#10;grMpNG9Ou/n87SM7b/m+v0QoNRkPmwWIQEP4N/+lP7WCdAbPL/EH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fUsowgAAANsAAAAPAAAAAAAAAAAAAAAAAJgCAABkcnMvZG93&#10;bnJldi54bWxQSwUGAAAAAAQABAD1AAAAhwMAAAAA&#10;" path="m4126992,l2732532,,,,,117348,,847344r2732532,l4126992,847344r,-131064l4126992,585216r,-146304l4126992,263652r,-146304l4126992,xe" fillcolor="#dfdfdf" stroked="f">
                <v:path arrowok="t"/>
              </v:shape>
              <w10:wrap anchorx="page" anchory="page"/>
            </v:group>
          </w:pict>
        </mc:Fallback>
      </mc:AlternateContent>
    </w:r>
    <w:r w:rsidR="00247C38">
      <w:rPr>
        <w:noProof/>
        <w:lang w:eastAsia="hu-HU"/>
      </w:rPr>
      <mc:AlternateContent>
        <mc:Choice Requires="wps">
          <w:drawing>
            <wp:anchor distT="0" distB="0" distL="0" distR="0" simplePos="0" relativeHeight="487219712" behindDoc="1" locked="0" layoutInCell="1" allowOverlap="1" wp14:anchorId="0B53E727" wp14:editId="2CD78688">
              <wp:simplePos x="0" y="0"/>
              <wp:positionH relativeFrom="page">
                <wp:posOffset>2659411</wp:posOffset>
              </wp:positionH>
              <wp:positionV relativeFrom="page">
                <wp:posOffset>717638</wp:posOffset>
              </wp:positionV>
              <wp:extent cx="118745" cy="16891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8745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062AA" w:rsidRDefault="00247C38">
                          <w:pPr>
                            <w:spacing w:line="266" w:lineRule="exac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7" o:spid="_x0000_s1032" type="#_x0000_t202" style="position:absolute;margin-left:209.4pt;margin-top:56.5pt;width:9.35pt;height:13.3pt;z-index:-1609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" filled="f" stroked="f">
              <v:path arrowok="t"/>
              <v:textbox inset="0,0,0,0">
                <w:txbxContent>
                  <w:p w:rsidR="00F062AA" w:rsidRDefault="00247C38">
                    <w:pPr>
                      <w:spacing w:line="266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10"/>
                        <w:sz w:val="24"/>
                      </w:rPr>
                      <w:t>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47C38">
      <w:rPr>
        <w:noProof/>
        <w:lang w:eastAsia="hu-HU"/>
      </w:rPr>
      <mc:AlternateContent>
        <mc:Choice Requires="wps">
          <w:drawing>
            <wp:anchor distT="0" distB="0" distL="0" distR="0" simplePos="0" relativeHeight="487220736" behindDoc="1" locked="0" layoutInCell="1" allowOverlap="1" wp14:anchorId="6350CE32" wp14:editId="2E03363F">
              <wp:simplePos x="0" y="0"/>
              <wp:positionH relativeFrom="page">
                <wp:posOffset>1613407</wp:posOffset>
              </wp:positionH>
              <wp:positionV relativeFrom="page">
                <wp:posOffset>704938</wp:posOffset>
              </wp:positionV>
              <wp:extent cx="4153535" cy="47117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53535" cy="471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062AA" w:rsidRDefault="00247C38">
                          <w:pPr>
                            <w:spacing w:before="10"/>
                            <w:ind w:left="1" w:right="1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BETEGTÁJÉK</w:t>
                          </w:r>
                          <w:r>
                            <w:rPr>
                              <w:b/>
                              <w:spacing w:val="60"/>
                              <w:w w:val="15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ZTATÓ,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BELEEGYEZÉSI</w:t>
                          </w:r>
                          <w:r>
                            <w:rPr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NYILATKOZAT</w:t>
                          </w:r>
                        </w:p>
                        <w:p w:rsidR="00F062AA" w:rsidRDefault="00247C38">
                          <w:pPr>
                            <w:spacing w:before="1" w:line="229" w:lineRule="exact"/>
                            <w:ind w:right="1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BIZONYTALAN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EREDETŰ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TÜDŐDANAGAT</w:t>
                          </w:r>
                        </w:p>
                        <w:p w:rsidR="00F062AA" w:rsidRDefault="00247C38">
                          <w:pPr>
                            <w:spacing w:line="206" w:lineRule="exact"/>
                            <w:ind w:left="1" w:right="1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MELLKASSEB-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6/1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2" o:spid="_x0000_s1033" type="#_x0000_t202" style="position:absolute;margin-left:127.05pt;margin-top:55.5pt;width:327.05pt;height:37.1pt;z-index:-1609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" filled="f" stroked="f">
              <v:path arrowok="t"/>
              <v:textbox inset="0,0,0,0">
                <w:txbxContent>
                  <w:p w:rsidR="00F062AA" w:rsidRDefault="00247C38">
                    <w:pPr>
                      <w:spacing w:before="10"/>
                      <w:ind w:left="1" w:right="1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BETEGTÁJÉK</w:t>
                    </w:r>
                    <w:r>
                      <w:rPr>
                        <w:b/>
                        <w:spacing w:val="60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ZTATÓ,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BELEEGYEZÉSI</w:t>
                    </w:r>
                    <w:r>
                      <w:rPr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NYILATKOZAT</w:t>
                    </w:r>
                  </w:p>
                  <w:p w:rsidR="00F062AA" w:rsidRDefault="00247C38">
                    <w:pPr>
                      <w:spacing w:before="1" w:line="229" w:lineRule="exact"/>
                      <w:ind w:right="1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BIZONYTALAN</w:t>
                    </w:r>
                    <w:r>
                      <w:rPr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EREDETŰ</w:t>
                    </w:r>
                    <w:r>
                      <w:rPr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TÜDŐDANAGAT</w:t>
                    </w:r>
                  </w:p>
                  <w:p w:rsidR="00F062AA" w:rsidRDefault="00247C38">
                    <w:pPr>
                      <w:spacing w:line="206" w:lineRule="exact"/>
                      <w:ind w:left="1" w:right="1"/>
                      <w:jc w:val="center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MELLKASSEB-</w:t>
                    </w:r>
                    <w:r>
                      <w:rPr>
                        <w:spacing w:val="-5"/>
                        <w:sz w:val="18"/>
                      </w:rPr>
                      <w:t>6/1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2AA" w:rsidRDefault="00213EDF">
    <w:pPr>
      <w:pStyle w:val="Szvegtrzs"/>
      <w:spacing w:line="14" w:lineRule="auto"/>
    </w:pPr>
    <w:bookmarkStart w:id="0" w:name="_GoBack"/>
    <w:r>
      <w:rPr>
        <w:noProof/>
        <w:lang w:eastAsia="hu-HU"/>
      </w:rPr>
      <w:drawing>
        <wp:anchor distT="0" distB="0" distL="114300" distR="114300" simplePos="0" relativeHeight="487225856" behindDoc="0" locked="0" layoutInCell="1" allowOverlap="1" wp14:anchorId="5DC6D913" wp14:editId="308287F8">
          <wp:simplePos x="0" y="0"/>
          <wp:positionH relativeFrom="column">
            <wp:posOffset>164465</wp:posOffset>
          </wp:positionH>
          <wp:positionV relativeFrom="paragraph">
            <wp:posOffset>-5080</wp:posOffset>
          </wp:positionV>
          <wp:extent cx="792480" cy="731520"/>
          <wp:effectExtent l="0" t="0" r="7620" b="0"/>
          <wp:wrapSquare wrapText="bothSides"/>
          <wp:docPr id="66" name="Kép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487221760" behindDoc="1" locked="0" layoutInCell="1" allowOverlap="1" wp14:anchorId="3045F34E" wp14:editId="0693B95A">
              <wp:simplePos x="0" y="0"/>
              <wp:positionH relativeFrom="column">
                <wp:posOffset>165376</wp:posOffset>
              </wp:positionH>
              <wp:positionV relativeFrom="paragraph">
                <wp:posOffset>-4303</wp:posOffset>
              </wp:positionV>
              <wp:extent cx="6337300" cy="847725"/>
              <wp:effectExtent l="0" t="0" r="6350" b="9525"/>
              <wp:wrapNone/>
              <wp:docPr id="27" name="Graphic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7300" cy="8477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37300" h="847725">
                            <a:moveTo>
                              <a:pt x="6336792" y="0"/>
                            </a:moveTo>
                            <a:lnTo>
                              <a:pt x="0" y="0"/>
                            </a:lnTo>
                            <a:lnTo>
                              <a:pt x="0" y="117348"/>
                            </a:lnTo>
                            <a:lnTo>
                              <a:pt x="0" y="263652"/>
                            </a:lnTo>
                            <a:lnTo>
                              <a:pt x="0" y="438912"/>
                            </a:lnTo>
                            <a:lnTo>
                              <a:pt x="0" y="585216"/>
                            </a:lnTo>
                            <a:lnTo>
                              <a:pt x="0" y="716280"/>
                            </a:lnTo>
                            <a:lnTo>
                              <a:pt x="0" y="847344"/>
                            </a:lnTo>
                            <a:lnTo>
                              <a:pt x="6336792" y="847344"/>
                            </a:lnTo>
                            <a:lnTo>
                              <a:pt x="6336792" y="117348"/>
                            </a:lnTo>
                            <a:lnTo>
                              <a:pt x="6336792" y="0"/>
                            </a:lnTo>
                            <a:close/>
                          </a:path>
                        </a:pathLst>
                      </a:custGeom>
                      <a:solidFill>
                        <a:srgbClr val="DFDFD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27" o:spid="_x0000_s1026" style="position:absolute;margin-left:13pt;margin-top:-.35pt;width:499pt;height:66.75pt;z-index:-1609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337300,847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" path="m6336792,l,,,117348,,263652,,438912,,585216,,716280,,847344r6336792,l6336792,117348,6336792,xe" fillcolor="#dfdfdf" stroked="f">
              <v:path arrowok="t"/>
            </v:shape>
          </w:pict>
        </mc:Fallback>
      </mc:AlternateContent>
    </w:r>
    <w:r w:rsidR="00247C38">
      <w:rPr>
        <w:noProof/>
        <w:lang w:eastAsia="hu-HU"/>
      </w:rPr>
      <mc:AlternateContent>
        <mc:Choice Requires="wps">
          <w:drawing>
            <wp:anchor distT="0" distB="0" distL="0" distR="0" simplePos="0" relativeHeight="487222272" behindDoc="1" locked="0" layoutInCell="1" allowOverlap="1" wp14:anchorId="6C3A6625" wp14:editId="176D78FA">
              <wp:simplePos x="0" y="0"/>
              <wp:positionH relativeFrom="page">
                <wp:posOffset>1613407</wp:posOffset>
              </wp:positionH>
              <wp:positionV relativeFrom="page">
                <wp:posOffset>704938</wp:posOffset>
              </wp:positionV>
              <wp:extent cx="4153535" cy="471170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53535" cy="471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062AA" w:rsidRDefault="00247C38">
                          <w:pPr>
                            <w:spacing w:before="10"/>
                            <w:ind w:left="1" w:right="1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BETEGTÁJÉKOZTATÓ, BELEEGYEZÉSI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NYILATKOZAT</w:t>
                          </w:r>
                        </w:p>
                        <w:p w:rsidR="00F062AA" w:rsidRDefault="00247C38">
                          <w:pPr>
                            <w:spacing w:before="1" w:line="229" w:lineRule="exact"/>
                            <w:ind w:right="1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BIZONYTALAN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EREDETŰ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TÜDŐDANAGAT</w:t>
                          </w:r>
                        </w:p>
                        <w:p w:rsidR="00F062AA" w:rsidRDefault="00247C38">
                          <w:pPr>
                            <w:spacing w:line="206" w:lineRule="exact"/>
                            <w:ind w:left="1" w:right="1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MELLKASSEB-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6/1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9" o:spid="_x0000_s1035" type="#_x0000_t202" style="position:absolute;margin-left:127.05pt;margin-top:55.5pt;width:327.05pt;height:37.1pt;z-index:-1609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" filled="f" stroked="f">
              <v:path arrowok="t"/>
              <v:textbox inset="0,0,0,0">
                <w:txbxContent>
                  <w:p w:rsidR="00F062AA" w:rsidRDefault="00247C38">
                    <w:pPr>
                      <w:spacing w:before="10"/>
                      <w:ind w:left="1" w:right="1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BETEGTÁJÉKOZTATÓ, BELEEGYEZÉSI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NYILATKOZAT</w:t>
                    </w:r>
                  </w:p>
                  <w:p w:rsidR="00F062AA" w:rsidRDefault="00247C38">
                    <w:pPr>
                      <w:spacing w:before="1" w:line="229" w:lineRule="exact"/>
                      <w:ind w:right="1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BIZONYTALAN</w:t>
                    </w:r>
                    <w:r>
                      <w:rPr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EREDETŰ</w:t>
                    </w:r>
                    <w:r>
                      <w:rPr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TÜDŐDANAGAT</w:t>
                    </w:r>
                  </w:p>
                  <w:p w:rsidR="00F062AA" w:rsidRDefault="00247C38">
                    <w:pPr>
                      <w:spacing w:line="206" w:lineRule="exact"/>
                      <w:ind w:left="1" w:right="1"/>
                      <w:jc w:val="center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MELLKASSEB-</w:t>
                    </w:r>
                    <w:r>
                      <w:rPr>
                        <w:spacing w:val="-5"/>
                        <w:sz w:val="18"/>
                      </w:rPr>
                      <w:t>6/1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A2B8C"/>
    <w:multiLevelType w:val="hybridMultilevel"/>
    <w:tmpl w:val="A4EC95AA"/>
    <w:lvl w:ilvl="0" w:tplc="2FCE3FB4">
      <w:numFmt w:val="bullet"/>
      <w:lvlText w:val=""/>
      <w:lvlJc w:val="left"/>
      <w:pPr>
        <w:ind w:left="464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18"/>
        <w:szCs w:val="18"/>
        <w:lang w:val="hu-HU" w:eastAsia="en-US" w:bidi="ar-SA"/>
      </w:rPr>
    </w:lvl>
    <w:lvl w:ilvl="1" w:tplc="6396EF60">
      <w:numFmt w:val="bullet"/>
      <w:lvlText w:val="•"/>
      <w:lvlJc w:val="left"/>
      <w:pPr>
        <w:ind w:left="1490" w:hanging="179"/>
      </w:pPr>
      <w:rPr>
        <w:rFonts w:hint="default"/>
        <w:lang w:val="hu-HU" w:eastAsia="en-US" w:bidi="ar-SA"/>
      </w:rPr>
    </w:lvl>
    <w:lvl w:ilvl="2" w:tplc="FF028498">
      <w:numFmt w:val="bullet"/>
      <w:lvlText w:val="•"/>
      <w:lvlJc w:val="left"/>
      <w:pPr>
        <w:ind w:left="2521" w:hanging="179"/>
      </w:pPr>
      <w:rPr>
        <w:rFonts w:hint="default"/>
        <w:lang w:val="hu-HU" w:eastAsia="en-US" w:bidi="ar-SA"/>
      </w:rPr>
    </w:lvl>
    <w:lvl w:ilvl="3" w:tplc="2AD0F01C">
      <w:numFmt w:val="bullet"/>
      <w:lvlText w:val="•"/>
      <w:lvlJc w:val="left"/>
      <w:pPr>
        <w:ind w:left="3552" w:hanging="179"/>
      </w:pPr>
      <w:rPr>
        <w:rFonts w:hint="default"/>
        <w:lang w:val="hu-HU" w:eastAsia="en-US" w:bidi="ar-SA"/>
      </w:rPr>
    </w:lvl>
    <w:lvl w:ilvl="4" w:tplc="21DEB376">
      <w:numFmt w:val="bullet"/>
      <w:lvlText w:val="•"/>
      <w:lvlJc w:val="left"/>
      <w:pPr>
        <w:ind w:left="4583" w:hanging="179"/>
      </w:pPr>
      <w:rPr>
        <w:rFonts w:hint="default"/>
        <w:lang w:val="hu-HU" w:eastAsia="en-US" w:bidi="ar-SA"/>
      </w:rPr>
    </w:lvl>
    <w:lvl w:ilvl="5" w:tplc="4EF6849A">
      <w:numFmt w:val="bullet"/>
      <w:lvlText w:val="•"/>
      <w:lvlJc w:val="left"/>
      <w:pPr>
        <w:ind w:left="5614" w:hanging="179"/>
      </w:pPr>
      <w:rPr>
        <w:rFonts w:hint="default"/>
        <w:lang w:val="hu-HU" w:eastAsia="en-US" w:bidi="ar-SA"/>
      </w:rPr>
    </w:lvl>
    <w:lvl w:ilvl="6" w:tplc="A1108C44">
      <w:numFmt w:val="bullet"/>
      <w:lvlText w:val="•"/>
      <w:lvlJc w:val="left"/>
      <w:pPr>
        <w:ind w:left="6644" w:hanging="179"/>
      </w:pPr>
      <w:rPr>
        <w:rFonts w:hint="default"/>
        <w:lang w:val="hu-HU" w:eastAsia="en-US" w:bidi="ar-SA"/>
      </w:rPr>
    </w:lvl>
    <w:lvl w:ilvl="7" w:tplc="862E178C">
      <w:numFmt w:val="bullet"/>
      <w:lvlText w:val="•"/>
      <w:lvlJc w:val="left"/>
      <w:pPr>
        <w:ind w:left="7675" w:hanging="179"/>
      </w:pPr>
      <w:rPr>
        <w:rFonts w:hint="default"/>
        <w:lang w:val="hu-HU" w:eastAsia="en-US" w:bidi="ar-SA"/>
      </w:rPr>
    </w:lvl>
    <w:lvl w:ilvl="8" w:tplc="C432231C">
      <w:numFmt w:val="bullet"/>
      <w:lvlText w:val="•"/>
      <w:lvlJc w:val="left"/>
      <w:pPr>
        <w:ind w:left="8706" w:hanging="179"/>
      </w:pPr>
      <w:rPr>
        <w:rFonts w:hint="default"/>
        <w:lang w:val="hu-HU" w:eastAsia="en-US" w:bidi="ar-SA"/>
      </w:rPr>
    </w:lvl>
  </w:abstractNum>
  <w:abstractNum w:abstractNumId="1">
    <w:nsid w:val="10054C7E"/>
    <w:multiLevelType w:val="hybridMultilevel"/>
    <w:tmpl w:val="6F14E75A"/>
    <w:lvl w:ilvl="0" w:tplc="0EF2B98C">
      <w:start w:val="1"/>
      <w:numFmt w:val="decimal"/>
      <w:lvlText w:val="%1."/>
      <w:lvlJc w:val="left"/>
      <w:pPr>
        <w:ind w:left="852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8"/>
        <w:szCs w:val="18"/>
        <w:lang w:val="hu-HU" w:eastAsia="en-US" w:bidi="ar-SA"/>
      </w:rPr>
    </w:lvl>
    <w:lvl w:ilvl="1" w:tplc="CCA6B1E0">
      <w:numFmt w:val="bullet"/>
      <w:lvlText w:val="•"/>
      <w:lvlJc w:val="left"/>
      <w:pPr>
        <w:ind w:left="1850" w:hanging="152"/>
      </w:pPr>
      <w:rPr>
        <w:rFonts w:hint="default"/>
        <w:lang w:val="hu-HU" w:eastAsia="en-US" w:bidi="ar-SA"/>
      </w:rPr>
    </w:lvl>
    <w:lvl w:ilvl="2" w:tplc="9220545A">
      <w:numFmt w:val="bullet"/>
      <w:lvlText w:val="•"/>
      <w:lvlJc w:val="left"/>
      <w:pPr>
        <w:ind w:left="2841" w:hanging="152"/>
      </w:pPr>
      <w:rPr>
        <w:rFonts w:hint="default"/>
        <w:lang w:val="hu-HU" w:eastAsia="en-US" w:bidi="ar-SA"/>
      </w:rPr>
    </w:lvl>
    <w:lvl w:ilvl="3" w:tplc="7D7A5462">
      <w:numFmt w:val="bullet"/>
      <w:lvlText w:val="•"/>
      <w:lvlJc w:val="left"/>
      <w:pPr>
        <w:ind w:left="3832" w:hanging="152"/>
      </w:pPr>
      <w:rPr>
        <w:rFonts w:hint="default"/>
        <w:lang w:val="hu-HU" w:eastAsia="en-US" w:bidi="ar-SA"/>
      </w:rPr>
    </w:lvl>
    <w:lvl w:ilvl="4" w:tplc="B31E2F6E">
      <w:numFmt w:val="bullet"/>
      <w:lvlText w:val="•"/>
      <w:lvlJc w:val="left"/>
      <w:pPr>
        <w:ind w:left="4823" w:hanging="152"/>
      </w:pPr>
      <w:rPr>
        <w:rFonts w:hint="default"/>
        <w:lang w:val="hu-HU" w:eastAsia="en-US" w:bidi="ar-SA"/>
      </w:rPr>
    </w:lvl>
    <w:lvl w:ilvl="5" w:tplc="E89890B4">
      <w:numFmt w:val="bullet"/>
      <w:lvlText w:val="•"/>
      <w:lvlJc w:val="left"/>
      <w:pPr>
        <w:ind w:left="5814" w:hanging="152"/>
      </w:pPr>
      <w:rPr>
        <w:rFonts w:hint="default"/>
        <w:lang w:val="hu-HU" w:eastAsia="en-US" w:bidi="ar-SA"/>
      </w:rPr>
    </w:lvl>
    <w:lvl w:ilvl="6" w:tplc="EFE6F052">
      <w:numFmt w:val="bullet"/>
      <w:lvlText w:val="•"/>
      <w:lvlJc w:val="left"/>
      <w:pPr>
        <w:ind w:left="6804" w:hanging="152"/>
      </w:pPr>
      <w:rPr>
        <w:rFonts w:hint="default"/>
        <w:lang w:val="hu-HU" w:eastAsia="en-US" w:bidi="ar-SA"/>
      </w:rPr>
    </w:lvl>
    <w:lvl w:ilvl="7" w:tplc="217297C0">
      <w:numFmt w:val="bullet"/>
      <w:lvlText w:val="•"/>
      <w:lvlJc w:val="left"/>
      <w:pPr>
        <w:ind w:left="7795" w:hanging="152"/>
      </w:pPr>
      <w:rPr>
        <w:rFonts w:hint="default"/>
        <w:lang w:val="hu-HU" w:eastAsia="en-US" w:bidi="ar-SA"/>
      </w:rPr>
    </w:lvl>
    <w:lvl w:ilvl="8" w:tplc="22B4CB9E">
      <w:numFmt w:val="bullet"/>
      <w:lvlText w:val="•"/>
      <w:lvlJc w:val="left"/>
      <w:pPr>
        <w:ind w:left="8786" w:hanging="152"/>
      </w:pPr>
      <w:rPr>
        <w:rFonts w:hint="default"/>
        <w:lang w:val="hu-HU" w:eastAsia="en-US" w:bidi="ar-SA"/>
      </w:rPr>
    </w:lvl>
  </w:abstractNum>
  <w:abstractNum w:abstractNumId="2">
    <w:nsid w:val="131A776E"/>
    <w:multiLevelType w:val="hybridMultilevel"/>
    <w:tmpl w:val="0EFAFC38"/>
    <w:lvl w:ilvl="0" w:tplc="958CAB3E">
      <w:start w:val="1"/>
      <w:numFmt w:val="decimal"/>
      <w:lvlText w:val="%1."/>
      <w:lvlJc w:val="left"/>
      <w:pPr>
        <w:ind w:left="852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u-HU" w:eastAsia="en-US" w:bidi="ar-SA"/>
      </w:rPr>
    </w:lvl>
    <w:lvl w:ilvl="1" w:tplc="073CED82">
      <w:numFmt w:val="bullet"/>
      <w:lvlText w:val="•"/>
      <w:lvlJc w:val="left"/>
      <w:pPr>
        <w:ind w:left="1850" w:hanging="164"/>
      </w:pPr>
      <w:rPr>
        <w:rFonts w:hint="default"/>
        <w:lang w:val="hu-HU" w:eastAsia="en-US" w:bidi="ar-SA"/>
      </w:rPr>
    </w:lvl>
    <w:lvl w:ilvl="2" w:tplc="1A127030">
      <w:numFmt w:val="bullet"/>
      <w:lvlText w:val="•"/>
      <w:lvlJc w:val="left"/>
      <w:pPr>
        <w:ind w:left="2841" w:hanging="164"/>
      </w:pPr>
      <w:rPr>
        <w:rFonts w:hint="default"/>
        <w:lang w:val="hu-HU" w:eastAsia="en-US" w:bidi="ar-SA"/>
      </w:rPr>
    </w:lvl>
    <w:lvl w:ilvl="3" w:tplc="78E2DC5E">
      <w:numFmt w:val="bullet"/>
      <w:lvlText w:val="•"/>
      <w:lvlJc w:val="left"/>
      <w:pPr>
        <w:ind w:left="3832" w:hanging="164"/>
      </w:pPr>
      <w:rPr>
        <w:rFonts w:hint="default"/>
        <w:lang w:val="hu-HU" w:eastAsia="en-US" w:bidi="ar-SA"/>
      </w:rPr>
    </w:lvl>
    <w:lvl w:ilvl="4" w:tplc="BEB4881E">
      <w:numFmt w:val="bullet"/>
      <w:lvlText w:val="•"/>
      <w:lvlJc w:val="left"/>
      <w:pPr>
        <w:ind w:left="4823" w:hanging="164"/>
      </w:pPr>
      <w:rPr>
        <w:rFonts w:hint="default"/>
        <w:lang w:val="hu-HU" w:eastAsia="en-US" w:bidi="ar-SA"/>
      </w:rPr>
    </w:lvl>
    <w:lvl w:ilvl="5" w:tplc="7CDEECC2">
      <w:numFmt w:val="bullet"/>
      <w:lvlText w:val="•"/>
      <w:lvlJc w:val="left"/>
      <w:pPr>
        <w:ind w:left="5814" w:hanging="164"/>
      </w:pPr>
      <w:rPr>
        <w:rFonts w:hint="default"/>
        <w:lang w:val="hu-HU" w:eastAsia="en-US" w:bidi="ar-SA"/>
      </w:rPr>
    </w:lvl>
    <w:lvl w:ilvl="6" w:tplc="64D245AA">
      <w:numFmt w:val="bullet"/>
      <w:lvlText w:val="•"/>
      <w:lvlJc w:val="left"/>
      <w:pPr>
        <w:ind w:left="6804" w:hanging="164"/>
      </w:pPr>
      <w:rPr>
        <w:rFonts w:hint="default"/>
        <w:lang w:val="hu-HU" w:eastAsia="en-US" w:bidi="ar-SA"/>
      </w:rPr>
    </w:lvl>
    <w:lvl w:ilvl="7" w:tplc="08D42BDC">
      <w:numFmt w:val="bullet"/>
      <w:lvlText w:val="•"/>
      <w:lvlJc w:val="left"/>
      <w:pPr>
        <w:ind w:left="7795" w:hanging="164"/>
      </w:pPr>
      <w:rPr>
        <w:rFonts w:hint="default"/>
        <w:lang w:val="hu-HU" w:eastAsia="en-US" w:bidi="ar-SA"/>
      </w:rPr>
    </w:lvl>
    <w:lvl w:ilvl="8" w:tplc="DEDC57E8">
      <w:numFmt w:val="bullet"/>
      <w:lvlText w:val="•"/>
      <w:lvlJc w:val="left"/>
      <w:pPr>
        <w:ind w:left="8786" w:hanging="164"/>
      </w:pPr>
      <w:rPr>
        <w:rFonts w:hint="default"/>
        <w:lang w:val="hu-HU" w:eastAsia="en-US" w:bidi="ar-SA"/>
      </w:rPr>
    </w:lvl>
  </w:abstractNum>
  <w:abstractNum w:abstractNumId="3">
    <w:nsid w:val="174D1F86"/>
    <w:multiLevelType w:val="hybridMultilevel"/>
    <w:tmpl w:val="3F0C18F6"/>
    <w:lvl w:ilvl="0" w:tplc="F8CE7FEE">
      <w:start w:val="1"/>
      <w:numFmt w:val="decimal"/>
      <w:lvlText w:val="%1."/>
      <w:lvlJc w:val="left"/>
      <w:pPr>
        <w:ind w:left="852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hu-HU" w:eastAsia="en-US" w:bidi="ar-SA"/>
      </w:rPr>
    </w:lvl>
    <w:lvl w:ilvl="1" w:tplc="36F60E30">
      <w:numFmt w:val="bullet"/>
      <w:lvlText w:val=""/>
      <w:lvlJc w:val="left"/>
      <w:pPr>
        <w:ind w:left="113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2" w:tplc="B3880ABE">
      <w:numFmt w:val="bullet"/>
      <w:lvlText w:val="•"/>
      <w:lvlJc w:val="left"/>
      <w:pPr>
        <w:ind w:left="2209" w:hanging="284"/>
      </w:pPr>
      <w:rPr>
        <w:rFonts w:hint="default"/>
        <w:lang w:val="hu-HU" w:eastAsia="en-US" w:bidi="ar-SA"/>
      </w:rPr>
    </w:lvl>
    <w:lvl w:ilvl="3" w:tplc="56D6A614">
      <w:numFmt w:val="bullet"/>
      <w:lvlText w:val="•"/>
      <w:lvlJc w:val="left"/>
      <w:pPr>
        <w:ind w:left="3279" w:hanging="284"/>
      </w:pPr>
      <w:rPr>
        <w:rFonts w:hint="default"/>
        <w:lang w:val="hu-HU" w:eastAsia="en-US" w:bidi="ar-SA"/>
      </w:rPr>
    </w:lvl>
    <w:lvl w:ilvl="4" w:tplc="DE46DEB6">
      <w:numFmt w:val="bullet"/>
      <w:lvlText w:val="•"/>
      <w:lvlJc w:val="left"/>
      <w:pPr>
        <w:ind w:left="4349" w:hanging="284"/>
      </w:pPr>
      <w:rPr>
        <w:rFonts w:hint="default"/>
        <w:lang w:val="hu-HU" w:eastAsia="en-US" w:bidi="ar-SA"/>
      </w:rPr>
    </w:lvl>
    <w:lvl w:ilvl="5" w:tplc="A38237E6">
      <w:numFmt w:val="bullet"/>
      <w:lvlText w:val="•"/>
      <w:lvlJc w:val="left"/>
      <w:pPr>
        <w:ind w:left="5419" w:hanging="284"/>
      </w:pPr>
      <w:rPr>
        <w:rFonts w:hint="default"/>
        <w:lang w:val="hu-HU" w:eastAsia="en-US" w:bidi="ar-SA"/>
      </w:rPr>
    </w:lvl>
    <w:lvl w:ilvl="6" w:tplc="E8127786">
      <w:numFmt w:val="bullet"/>
      <w:lvlText w:val="•"/>
      <w:lvlJc w:val="left"/>
      <w:pPr>
        <w:ind w:left="6488" w:hanging="284"/>
      </w:pPr>
      <w:rPr>
        <w:rFonts w:hint="default"/>
        <w:lang w:val="hu-HU" w:eastAsia="en-US" w:bidi="ar-SA"/>
      </w:rPr>
    </w:lvl>
    <w:lvl w:ilvl="7" w:tplc="BE7E74B4">
      <w:numFmt w:val="bullet"/>
      <w:lvlText w:val="•"/>
      <w:lvlJc w:val="left"/>
      <w:pPr>
        <w:ind w:left="7558" w:hanging="284"/>
      </w:pPr>
      <w:rPr>
        <w:rFonts w:hint="default"/>
        <w:lang w:val="hu-HU" w:eastAsia="en-US" w:bidi="ar-SA"/>
      </w:rPr>
    </w:lvl>
    <w:lvl w:ilvl="8" w:tplc="99445858">
      <w:numFmt w:val="bullet"/>
      <w:lvlText w:val="•"/>
      <w:lvlJc w:val="left"/>
      <w:pPr>
        <w:ind w:left="8628" w:hanging="284"/>
      </w:pPr>
      <w:rPr>
        <w:rFonts w:hint="default"/>
        <w:lang w:val="hu-HU" w:eastAsia="en-US" w:bidi="ar-SA"/>
      </w:rPr>
    </w:lvl>
  </w:abstractNum>
  <w:abstractNum w:abstractNumId="4">
    <w:nsid w:val="489E0A3D"/>
    <w:multiLevelType w:val="hybridMultilevel"/>
    <w:tmpl w:val="F4FC29FC"/>
    <w:lvl w:ilvl="0" w:tplc="F6C0B17C">
      <w:numFmt w:val="bullet"/>
      <w:lvlText w:val=""/>
      <w:lvlJc w:val="left"/>
      <w:pPr>
        <w:ind w:left="464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18"/>
        <w:szCs w:val="18"/>
        <w:lang w:val="hu-HU" w:eastAsia="en-US" w:bidi="ar-SA"/>
      </w:rPr>
    </w:lvl>
    <w:lvl w:ilvl="1" w:tplc="60B6B1E0">
      <w:numFmt w:val="bullet"/>
      <w:lvlText w:val="•"/>
      <w:lvlJc w:val="left"/>
      <w:pPr>
        <w:ind w:left="1490" w:hanging="179"/>
      </w:pPr>
      <w:rPr>
        <w:rFonts w:hint="default"/>
        <w:lang w:val="hu-HU" w:eastAsia="en-US" w:bidi="ar-SA"/>
      </w:rPr>
    </w:lvl>
    <w:lvl w:ilvl="2" w:tplc="6C0A3B08">
      <w:numFmt w:val="bullet"/>
      <w:lvlText w:val="•"/>
      <w:lvlJc w:val="left"/>
      <w:pPr>
        <w:ind w:left="2521" w:hanging="179"/>
      </w:pPr>
      <w:rPr>
        <w:rFonts w:hint="default"/>
        <w:lang w:val="hu-HU" w:eastAsia="en-US" w:bidi="ar-SA"/>
      </w:rPr>
    </w:lvl>
    <w:lvl w:ilvl="3" w:tplc="EBD4E0A8">
      <w:numFmt w:val="bullet"/>
      <w:lvlText w:val="•"/>
      <w:lvlJc w:val="left"/>
      <w:pPr>
        <w:ind w:left="3552" w:hanging="179"/>
      </w:pPr>
      <w:rPr>
        <w:rFonts w:hint="default"/>
        <w:lang w:val="hu-HU" w:eastAsia="en-US" w:bidi="ar-SA"/>
      </w:rPr>
    </w:lvl>
    <w:lvl w:ilvl="4" w:tplc="4852EB28">
      <w:numFmt w:val="bullet"/>
      <w:lvlText w:val="•"/>
      <w:lvlJc w:val="left"/>
      <w:pPr>
        <w:ind w:left="4583" w:hanging="179"/>
      </w:pPr>
      <w:rPr>
        <w:rFonts w:hint="default"/>
        <w:lang w:val="hu-HU" w:eastAsia="en-US" w:bidi="ar-SA"/>
      </w:rPr>
    </w:lvl>
    <w:lvl w:ilvl="5" w:tplc="2028051E">
      <w:numFmt w:val="bullet"/>
      <w:lvlText w:val="•"/>
      <w:lvlJc w:val="left"/>
      <w:pPr>
        <w:ind w:left="5614" w:hanging="179"/>
      </w:pPr>
      <w:rPr>
        <w:rFonts w:hint="default"/>
        <w:lang w:val="hu-HU" w:eastAsia="en-US" w:bidi="ar-SA"/>
      </w:rPr>
    </w:lvl>
    <w:lvl w:ilvl="6" w:tplc="B964D51C">
      <w:numFmt w:val="bullet"/>
      <w:lvlText w:val="•"/>
      <w:lvlJc w:val="left"/>
      <w:pPr>
        <w:ind w:left="6644" w:hanging="179"/>
      </w:pPr>
      <w:rPr>
        <w:rFonts w:hint="default"/>
        <w:lang w:val="hu-HU" w:eastAsia="en-US" w:bidi="ar-SA"/>
      </w:rPr>
    </w:lvl>
    <w:lvl w:ilvl="7" w:tplc="49A48D56">
      <w:numFmt w:val="bullet"/>
      <w:lvlText w:val="•"/>
      <w:lvlJc w:val="left"/>
      <w:pPr>
        <w:ind w:left="7675" w:hanging="179"/>
      </w:pPr>
      <w:rPr>
        <w:rFonts w:hint="default"/>
        <w:lang w:val="hu-HU" w:eastAsia="en-US" w:bidi="ar-SA"/>
      </w:rPr>
    </w:lvl>
    <w:lvl w:ilvl="8" w:tplc="956A72E2">
      <w:numFmt w:val="bullet"/>
      <w:lvlText w:val="•"/>
      <w:lvlJc w:val="left"/>
      <w:pPr>
        <w:ind w:left="8706" w:hanging="179"/>
      </w:pPr>
      <w:rPr>
        <w:rFonts w:hint="default"/>
        <w:lang w:val="hu-HU" w:eastAsia="en-US" w:bidi="ar-SA"/>
      </w:rPr>
    </w:lvl>
  </w:abstractNum>
  <w:abstractNum w:abstractNumId="5">
    <w:nsid w:val="4EA9604C"/>
    <w:multiLevelType w:val="hybridMultilevel"/>
    <w:tmpl w:val="22C2D152"/>
    <w:lvl w:ilvl="0" w:tplc="B8B0ECD2">
      <w:start w:val="1"/>
      <w:numFmt w:val="decimal"/>
      <w:lvlText w:val="%1."/>
      <w:lvlJc w:val="left"/>
      <w:pPr>
        <w:ind w:left="852" w:hanging="5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E94A5FC6">
      <w:numFmt w:val="bullet"/>
      <w:lvlText w:val=""/>
      <w:lvlJc w:val="left"/>
      <w:pPr>
        <w:ind w:left="1135" w:hanging="284"/>
      </w:pPr>
      <w:rPr>
        <w:rFonts w:ascii="Symbol" w:eastAsia="Symbol" w:hAnsi="Symbol" w:cs="Symbol" w:hint="default"/>
        <w:spacing w:val="0"/>
        <w:w w:val="99"/>
        <w:lang w:val="hu-HU" w:eastAsia="en-US" w:bidi="ar-SA"/>
      </w:rPr>
    </w:lvl>
    <w:lvl w:ilvl="2" w:tplc="B5B0AE3A">
      <w:numFmt w:val="bullet"/>
      <w:lvlText w:val="•"/>
      <w:lvlJc w:val="left"/>
      <w:pPr>
        <w:ind w:left="2209" w:hanging="284"/>
      </w:pPr>
      <w:rPr>
        <w:rFonts w:hint="default"/>
        <w:lang w:val="hu-HU" w:eastAsia="en-US" w:bidi="ar-SA"/>
      </w:rPr>
    </w:lvl>
    <w:lvl w:ilvl="3" w:tplc="54DABBCA">
      <w:numFmt w:val="bullet"/>
      <w:lvlText w:val="•"/>
      <w:lvlJc w:val="left"/>
      <w:pPr>
        <w:ind w:left="3279" w:hanging="284"/>
      </w:pPr>
      <w:rPr>
        <w:rFonts w:hint="default"/>
        <w:lang w:val="hu-HU" w:eastAsia="en-US" w:bidi="ar-SA"/>
      </w:rPr>
    </w:lvl>
    <w:lvl w:ilvl="4" w:tplc="DD70A09A">
      <w:numFmt w:val="bullet"/>
      <w:lvlText w:val="•"/>
      <w:lvlJc w:val="left"/>
      <w:pPr>
        <w:ind w:left="4349" w:hanging="284"/>
      </w:pPr>
      <w:rPr>
        <w:rFonts w:hint="default"/>
        <w:lang w:val="hu-HU" w:eastAsia="en-US" w:bidi="ar-SA"/>
      </w:rPr>
    </w:lvl>
    <w:lvl w:ilvl="5" w:tplc="BC1E4FC6">
      <w:numFmt w:val="bullet"/>
      <w:lvlText w:val="•"/>
      <w:lvlJc w:val="left"/>
      <w:pPr>
        <w:ind w:left="5419" w:hanging="284"/>
      </w:pPr>
      <w:rPr>
        <w:rFonts w:hint="default"/>
        <w:lang w:val="hu-HU" w:eastAsia="en-US" w:bidi="ar-SA"/>
      </w:rPr>
    </w:lvl>
    <w:lvl w:ilvl="6" w:tplc="CF545CE0">
      <w:numFmt w:val="bullet"/>
      <w:lvlText w:val="•"/>
      <w:lvlJc w:val="left"/>
      <w:pPr>
        <w:ind w:left="6488" w:hanging="284"/>
      </w:pPr>
      <w:rPr>
        <w:rFonts w:hint="default"/>
        <w:lang w:val="hu-HU" w:eastAsia="en-US" w:bidi="ar-SA"/>
      </w:rPr>
    </w:lvl>
    <w:lvl w:ilvl="7" w:tplc="513CCFDE">
      <w:numFmt w:val="bullet"/>
      <w:lvlText w:val="•"/>
      <w:lvlJc w:val="left"/>
      <w:pPr>
        <w:ind w:left="7558" w:hanging="284"/>
      </w:pPr>
      <w:rPr>
        <w:rFonts w:hint="default"/>
        <w:lang w:val="hu-HU" w:eastAsia="en-US" w:bidi="ar-SA"/>
      </w:rPr>
    </w:lvl>
    <w:lvl w:ilvl="8" w:tplc="0CE28FF4">
      <w:numFmt w:val="bullet"/>
      <w:lvlText w:val="•"/>
      <w:lvlJc w:val="left"/>
      <w:pPr>
        <w:ind w:left="8628" w:hanging="284"/>
      </w:pPr>
      <w:rPr>
        <w:rFonts w:hint="default"/>
        <w:lang w:val="hu-HU" w:eastAsia="en-US" w:bidi="ar-SA"/>
      </w:rPr>
    </w:lvl>
  </w:abstractNum>
  <w:abstractNum w:abstractNumId="6">
    <w:nsid w:val="506C03DF"/>
    <w:multiLevelType w:val="hybridMultilevel"/>
    <w:tmpl w:val="65EECAA0"/>
    <w:lvl w:ilvl="0" w:tplc="09042954">
      <w:numFmt w:val="bullet"/>
      <w:lvlText w:val=""/>
      <w:lvlJc w:val="left"/>
      <w:pPr>
        <w:ind w:left="464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18"/>
        <w:szCs w:val="18"/>
        <w:lang w:val="hu-HU" w:eastAsia="en-US" w:bidi="ar-SA"/>
      </w:rPr>
    </w:lvl>
    <w:lvl w:ilvl="1" w:tplc="FF3AE5DE">
      <w:numFmt w:val="bullet"/>
      <w:lvlText w:val="•"/>
      <w:lvlJc w:val="left"/>
      <w:pPr>
        <w:ind w:left="1490" w:hanging="179"/>
      </w:pPr>
      <w:rPr>
        <w:rFonts w:hint="default"/>
        <w:lang w:val="hu-HU" w:eastAsia="en-US" w:bidi="ar-SA"/>
      </w:rPr>
    </w:lvl>
    <w:lvl w:ilvl="2" w:tplc="3C8E8ACA">
      <w:numFmt w:val="bullet"/>
      <w:lvlText w:val="•"/>
      <w:lvlJc w:val="left"/>
      <w:pPr>
        <w:ind w:left="2521" w:hanging="179"/>
      </w:pPr>
      <w:rPr>
        <w:rFonts w:hint="default"/>
        <w:lang w:val="hu-HU" w:eastAsia="en-US" w:bidi="ar-SA"/>
      </w:rPr>
    </w:lvl>
    <w:lvl w:ilvl="3" w:tplc="DCCE4B4E">
      <w:numFmt w:val="bullet"/>
      <w:lvlText w:val="•"/>
      <w:lvlJc w:val="left"/>
      <w:pPr>
        <w:ind w:left="3552" w:hanging="179"/>
      </w:pPr>
      <w:rPr>
        <w:rFonts w:hint="default"/>
        <w:lang w:val="hu-HU" w:eastAsia="en-US" w:bidi="ar-SA"/>
      </w:rPr>
    </w:lvl>
    <w:lvl w:ilvl="4" w:tplc="686675C0">
      <w:numFmt w:val="bullet"/>
      <w:lvlText w:val="•"/>
      <w:lvlJc w:val="left"/>
      <w:pPr>
        <w:ind w:left="4583" w:hanging="179"/>
      </w:pPr>
      <w:rPr>
        <w:rFonts w:hint="default"/>
        <w:lang w:val="hu-HU" w:eastAsia="en-US" w:bidi="ar-SA"/>
      </w:rPr>
    </w:lvl>
    <w:lvl w:ilvl="5" w:tplc="BAE679A6">
      <w:numFmt w:val="bullet"/>
      <w:lvlText w:val="•"/>
      <w:lvlJc w:val="left"/>
      <w:pPr>
        <w:ind w:left="5614" w:hanging="179"/>
      </w:pPr>
      <w:rPr>
        <w:rFonts w:hint="default"/>
        <w:lang w:val="hu-HU" w:eastAsia="en-US" w:bidi="ar-SA"/>
      </w:rPr>
    </w:lvl>
    <w:lvl w:ilvl="6" w:tplc="548C03EC">
      <w:numFmt w:val="bullet"/>
      <w:lvlText w:val="•"/>
      <w:lvlJc w:val="left"/>
      <w:pPr>
        <w:ind w:left="6644" w:hanging="179"/>
      </w:pPr>
      <w:rPr>
        <w:rFonts w:hint="default"/>
        <w:lang w:val="hu-HU" w:eastAsia="en-US" w:bidi="ar-SA"/>
      </w:rPr>
    </w:lvl>
    <w:lvl w:ilvl="7" w:tplc="C3425518">
      <w:numFmt w:val="bullet"/>
      <w:lvlText w:val="•"/>
      <w:lvlJc w:val="left"/>
      <w:pPr>
        <w:ind w:left="7675" w:hanging="179"/>
      </w:pPr>
      <w:rPr>
        <w:rFonts w:hint="default"/>
        <w:lang w:val="hu-HU" w:eastAsia="en-US" w:bidi="ar-SA"/>
      </w:rPr>
    </w:lvl>
    <w:lvl w:ilvl="8" w:tplc="F4FACA1E">
      <w:numFmt w:val="bullet"/>
      <w:lvlText w:val="•"/>
      <w:lvlJc w:val="left"/>
      <w:pPr>
        <w:ind w:left="8706" w:hanging="179"/>
      </w:pPr>
      <w:rPr>
        <w:rFonts w:hint="default"/>
        <w:lang w:val="hu-HU" w:eastAsia="en-US" w:bidi="ar-SA"/>
      </w:rPr>
    </w:lvl>
  </w:abstractNum>
  <w:abstractNum w:abstractNumId="7">
    <w:nsid w:val="61CC29A6"/>
    <w:multiLevelType w:val="hybridMultilevel"/>
    <w:tmpl w:val="E474F8C4"/>
    <w:lvl w:ilvl="0" w:tplc="35543026">
      <w:start w:val="1"/>
      <w:numFmt w:val="lowerLetter"/>
      <w:lvlText w:val="%1)"/>
      <w:lvlJc w:val="left"/>
      <w:pPr>
        <w:ind w:left="430" w:hanging="14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4"/>
        <w:szCs w:val="14"/>
        <w:lang w:val="hu-HU" w:eastAsia="en-US" w:bidi="ar-SA"/>
      </w:rPr>
    </w:lvl>
    <w:lvl w:ilvl="1" w:tplc="A7108E7A">
      <w:numFmt w:val="bullet"/>
      <w:lvlText w:val="•"/>
      <w:lvlJc w:val="left"/>
      <w:pPr>
        <w:ind w:left="1472" w:hanging="145"/>
      </w:pPr>
      <w:rPr>
        <w:rFonts w:hint="default"/>
        <w:lang w:val="hu-HU" w:eastAsia="en-US" w:bidi="ar-SA"/>
      </w:rPr>
    </w:lvl>
    <w:lvl w:ilvl="2" w:tplc="55201F58">
      <w:numFmt w:val="bullet"/>
      <w:lvlText w:val="•"/>
      <w:lvlJc w:val="left"/>
      <w:pPr>
        <w:ind w:left="2505" w:hanging="145"/>
      </w:pPr>
      <w:rPr>
        <w:rFonts w:hint="default"/>
        <w:lang w:val="hu-HU" w:eastAsia="en-US" w:bidi="ar-SA"/>
      </w:rPr>
    </w:lvl>
    <w:lvl w:ilvl="3" w:tplc="F07C6EE2">
      <w:numFmt w:val="bullet"/>
      <w:lvlText w:val="•"/>
      <w:lvlJc w:val="left"/>
      <w:pPr>
        <w:ind w:left="3538" w:hanging="145"/>
      </w:pPr>
      <w:rPr>
        <w:rFonts w:hint="default"/>
        <w:lang w:val="hu-HU" w:eastAsia="en-US" w:bidi="ar-SA"/>
      </w:rPr>
    </w:lvl>
    <w:lvl w:ilvl="4" w:tplc="486E05B0">
      <w:numFmt w:val="bullet"/>
      <w:lvlText w:val="•"/>
      <w:lvlJc w:val="left"/>
      <w:pPr>
        <w:ind w:left="4571" w:hanging="145"/>
      </w:pPr>
      <w:rPr>
        <w:rFonts w:hint="default"/>
        <w:lang w:val="hu-HU" w:eastAsia="en-US" w:bidi="ar-SA"/>
      </w:rPr>
    </w:lvl>
    <w:lvl w:ilvl="5" w:tplc="A69C5F82">
      <w:numFmt w:val="bullet"/>
      <w:lvlText w:val="•"/>
      <w:lvlJc w:val="left"/>
      <w:pPr>
        <w:ind w:left="5604" w:hanging="145"/>
      </w:pPr>
      <w:rPr>
        <w:rFonts w:hint="default"/>
        <w:lang w:val="hu-HU" w:eastAsia="en-US" w:bidi="ar-SA"/>
      </w:rPr>
    </w:lvl>
    <w:lvl w:ilvl="6" w:tplc="7B84ED7A">
      <w:numFmt w:val="bullet"/>
      <w:lvlText w:val="•"/>
      <w:lvlJc w:val="left"/>
      <w:pPr>
        <w:ind w:left="6636" w:hanging="145"/>
      </w:pPr>
      <w:rPr>
        <w:rFonts w:hint="default"/>
        <w:lang w:val="hu-HU" w:eastAsia="en-US" w:bidi="ar-SA"/>
      </w:rPr>
    </w:lvl>
    <w:lvl w:ilvl="7" w:tplc="1F2677CA">
      <w:numFmt w:val="bullet"/>
      <w:lvlText w:val="•"/>
      <w:lvlJc w:val="left"/>
      <w:pPr>
        <w:ind w:left="7669" w:hanging="145"/>
      </w:pPr>
      <w:rPr>
        <w:rFonts w:hint="default"/>
        <w:lang w:val="hu-HU" w:eastAsia="en-US" w:bidi="ar-SA"/>
      </w:rPr>
    </w:lvl>
    <w:lvl w:ilvl="8" w:tplc="F342BF1C">
      <w:numFmt w:val="bullet"/>
      <w:lvlText w:val="•"/>
      <w:lvlJc w:val="left"/>
      <w:pPr>
        <w:ind w:left="8702" w:hanging="145"/>
      </w:pPr>
      <w:rPr>
        <w:rFonts w:hint="default"/>
        <w:lang w:val="hu-HU" w:eastAsia="en-US" w:bidi="ar-SA"/>
      </w:rPr>
    </w:lvl>
  </w:abstractNum>
  <w:abstractNum w:abstractNumId="8">
    <w:nsid w:val="65233F76"/>
    <w:multiLevelType w:val="hybridMultilevel"/>
    <w:tmpl w:val="A15A8C06"/>
    <w:lvl w:ilvl="0" w:tplc="33E40FFE">
      <w:start w:val="1"/>
      <w:numFmt w:val="decimal"/>
      <w:lvlText w:val="%1."/>
      <w:lvlJc w:val="left"/>
      <w:pPr>
        <w:ind w:left="852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u-HU" w:eastAsia="en-US" w:bidi="ar-SA"/>
      </w:rPr>
    </w:lvl>
    <w:lvl w:ilvl="1" w:tplc="C2605696">
      <w:numFmt w:val="bullet"/>
      <w:lvlText w:val="•"/>
      <w:lvlJc w:val="left"/>
      <w:pPr>
        <w:ind w:left="969" w:hanging="164"/>
      </w:pPr>
      <w:rPr>
        <w:rFonts w:hint="default"/>
        <w:lang w:val="hu-HU" w:eastAsia="en-US" w:bidi="ar-SA"/>
      </w:rPr>
    </w:lvl>
    <w:lvl w:ilvl="2" w:tplc="4E20970A">
      <w:numFmt w:val="bullet"/>
      <w:lvlText w:val="•"/>
      <w:lvlJc w:val="left"/>
      <w:pPr>
        <w:ind w:left="1079" w:hanging="164"/>
      </w:pPr>
      <w:rPr>
        <w:rFonts w:hint="default"/>
        <w:lang w:val="hu-HU" w:eastAsia="en-US" w:bidi="ar-SA"/>
      </w:rPr>
    </w:lvl>
    <w:lvl w:ilvl="3" w:tplc="DAFA469C">
      <w:numFmt w:val="bullet"/>
      <w:lvlText w:val="•"/>
      <w:lvlJc w:val="left"/>
      <w:pPr>
        <w:ind w:left="1189" w:hanging="164"/>
      </w:pPr>
      <w:rPr>
        <w:rFonts w:hint="default"/>
        <w:lang w:val="hu-HU" w:eastAsia="en-US" w:bidi="ar-SA"/>
      </w:rPr>
    </w:lvl>
    <w:lvl w:ilvl="4" w:tplc="5CC0A904">
      <w:numFmt w:val="bullet"/>
      <w:lvlText w:val="•"/>
      <w:lvlJc w:val="left"/>
      <w:pPr>
        <w:ind w:left="1298" w:hanging="164"/>
      </w:pPr>
      <w:rPr>
        <w:rFonts w:hint="default"/>
        <w:lang w:val="hu-HU" w:eastAsia="en-US" w:bidi="ar-SA"/>
      </w:rPr>
    </w:lvl>
    <w:lvl w:ilvl="5" w:tplc="91A865C8">
      <w:numFmt w:val="bullet"/>
      <w:lvlText w:val="•"/>
      <w:lvlJc w:val="left"/>
      <w:pPr>
        <w:ind w:left="1408" w:hanging="164"/>
      </w:pPr>
      <w:rPr>
        <w:rFonts w:hint="default"/>
        <w:lang w:val="hu-HU" w:eastAsia="en-US" w:bidi="ar-SA"/>
      </w:rPr>
    </w:lvl>
    <w:lvl w:ilvl="6" w:tplc="3FA40C22">
      <w:numFmt w:val="bullet"/>
      <w:lvlText w:val="•"/>
      <w:lvlJc w:val="left"/>
      <w:pPr>
        <w:ind w:left="1518" w:hanging="164"/>
      </w:pPr>
      <w:rPr>
        <w:rFonts w:hint="default"/>
        <w:lang w:val="hu-HU" w:eastAsia="en-US" w:bidi="ar-SA"/>
      </w:rPr>
    </w:lvl>
    <w:lvl w:ilvl="7" w:tplc="C3622D30">
      <w:numFmt w:val="bullet"/>
      <w:lvlText w:val="•"/>
      <w:lvlJc w:val="left"/>
      <w:pPr>
        <w:ind w:left="1628" w:hanging="164"/>
      </w:pPr>
      <w:rPr>
        <w:rFonts w:hint="default"/>
        <w:lang w:val="hu-HU" w:eastAsia="en-US" w:bidi="ar-SA"/>
      </w:rPr>
    </w:lvl>
    <w:lvl w:ilvl="8" w:tplc="CE72AB2C">
      <w:numFmt w:val="bullet"/>
      <w:lvlText w:val="•"/>
      <w:lvlJc w:val="left"/>
      <w:pPr>
        <w:ind w:left="1737" w:hanging="164"/>
      </w:pPr>
      <w:rPr>
        <w:rFonts w:hint="default"/>
        <w:lang w:val="hu-HU" w:eastAsia="en-US" w:bidi="ar-SA"/>
      </w:rPr>
    </w:lvl>
  </w:abstractNum>
  <w:abstractNum w:abstractNumId="9">
    <w:nsid w:val="6BDB6DC9"/>
    <w:multiLevelType w:val="hybridMultilevel"/>
    <w:tmpl w:val="2FD21A32"/>
    <w:lvl w:ilvl="0" w:tplc="6B4EF8E8">
      <w:start w:val="1"/>
      <w:numFmt w:val="decimal"/>
      <w:lvlText w:val="%1."/>
      <w:lvlJc w:val="left"/>
      <w:pPr>
        <w:ind w:left="852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u-HU" w:eastAsia="en-US" w:bidi="ar-SA"/>
      </w:rPr>
    </w:lvl>
    <w:lvl w:ilvl="1" w:tplc="82569F14">
      <w:numFmt w:val="bullet"/>
      <w:lvlText w:val="•"/>
      <w:lvlJc w:val="left"/>
      <w:pPr>
        <w:ind w:left="1850" w:hanging="164"/>
      </w:pPr>
      <w:rPr>
        <w:rFonts w:hint="default"/>
        <w:lang w:val="hu-HU" w:eastAsia="en-US" w:bidi="ar-SA"/>
      </w:rPr>
    </w:lvl>
    <w:lvl w:ilvl="2" w:tplc="338869F0">
      <w:numFmt w:val="bullet"/>
      <w:lvlText w:val="•"/>
      <w:lvlJc w:val="left"/>
      <w:pPr>
        <w:ind w:left="2841" w:hanging="164"/>
      </w:pPr>
      <w:rPr>
        <w:rFonts w:hint="default"/>
        <w:lang w:val="hu-HU" w:eastAsia="en-US" w:bidi="ar-SA"/>
      </w:rPr>
    </w:lvl>
    <w:lvl w:ilvl="3" w:tplc="A50434F0">
      <w:numFmt w:val="bullet"/>
      <w:lvlText w:val="•"/>
      <w:lvlJc w:val="left"/>
      <w:pPr>
        <w:ind w:left="3832" w:hanging="164"/>
      </w:pPr>
      <w:rPr>
        <w:rFonts w:hint="default"/>
        <w:lang w:val="hu-HU" w:eastAsia="en-US" w:bidi="ar-SA"/>
      </w:rPr>
    </w:lvl>
    <w:lvl w:ilvl="4" w:tplc="28B64BD8">
      <w:numFmt w:val="bullet"/>
      <w:lvlText w:val="•"/>
      <w:lvlJc w:val="left"/>
      <w:pPr>
        <w:ind w:left="4823" w:hanging="164"/>
      </w:pPr>
      <w:rPr>
        <w:rFonts w:hint="default"/>
        <w:lang w:val="hu-HU" w:eastAsia="en-US" w:bidi="ar-SA"/>
      </w:rPr>
    </w:lvl>
    <w:lvl w:ilvl="5" w:tplc="276487CA">
      <w:numFmt w:val="bullet"/>
      <w:lvlText w:val="•"/>
      <w:lvlJc w:val="left"/>
      <w:pPr>
        <w:ind w:left="5814" w:hanging="164"/>
      </w:pPr>
      <w:rPr>
        <w:rFonts w:hint="default"/>
        <w:lang w:val="hu-HU" w:eastAsia="en-US" w:bidi="ar-SA"/>
      </w:rPr>
    </w:lvl>
    <w:lvl w:ilvl="6" w:tplc="C63ED4CC">
      <w:numFmt w:val="bullet"/>
      <w:lvlText w:val="•"/>
      <w:lvlJc w:val="left"/>
      <w:pPr>
        <w:ind w:left="6804" w:hanging="164"/>
      </w:pPr>
      <w:rPr>
        <w:rFonts w:hint="default"/>
        <w:lang w:val="hu-HU" w:eastAsia="en-US" w:bidi="ar-SA"/>
      </w:rPr>
    </w:lvl>
    <w:lvl w:ilvl="7" w:tplc="4650CB4E">
      <w:numFmt w:val="bullet"/>
      <w:lvlText w:val="•"/>
      <w:lvlJc w:val="left"/>
      <w:pPr>
        <w:ind w:left="7795" w:hanging="164"/>
      </w:pPr>
      <w:rPr>
        <w:rFonts w:hint="default"/>
        <w:lang w:val="hu-HU" w:eastAsia="en-US" w:bidi="ar-SA"/>
      </w:rPr>
    </w:lvl>
    <w:lvl w:ilvl="8" w:tplc="EF029DDE">
      <w:numFmt w:val="bullet"/>
      <w:lvlText w:val="•"/>
      <w:lvlJc w:val="left"/>
      <w:pPr>
        <w:ind w:left="8786" w:hanging="164"/>
      </w:pPr>
      <w:rPr>
        <w:rFonts w:hint="default"/>
        <w:lang w:val="hu-HU" w:eastAsia="en-US" w:bidi="ar-SA"/>
      </w:rPr>
    </w:lvl>
  </w:abstractNum>
  <w:abstractNum w:abstractNumId="10">
    <w:nsid w:val="73E022BB"/>
    <w:multiLevelType w:val="hybridMultilevel"/>
    <w:tmpl w:val="3490D6D8"/>
    <w:lvl w:ilvl="0" w:tplc="A17E0316">
      <w:start w:val="1"/>
      <w:numFmt w:val="decimal"/>
      <w:lvlText w:val="%1."/>
      <w:lvlJc w:val="left"/>
      <w:pPr>
        <w:ind w:left="852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DC880836">
      <w:numFmt w:val="bullet"/>
      <w:lvlText w:val=""/>
      <w:lvlJc w:val="left"/>
      <w:pPr>
        <w:ind w:left="466" w:hanging="180"/>
      </w:pPr>
      <w:rPr>
        <w:rFonts w:ascii="Wingdings" w:eastAsia="Wingdings" w:hAnsi="Wingdings" w:cs="Wingdings" w:hint="default"/>
        <w:spacing w:val="2"/>
        <w:w w:val="87"/>
        <w:lang w:val="hu-HU" w:eastAsia="en-US" w:bidi="ar-SA"/>
      </w:rPr>
    </w:lvl>
    <w:lvl w:ilvl="2" w:tplc="6C44D68E">
      <w:numFmt w:val="bullet"/>
      <w:lvlText w:val=""/>
      <w:lvlJc w:val="left"/>
      <w:pPr>
        <w:ind w:left="113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3" w:tplc="C5B8C48E">
      <w:numFmt w:val="bullet"/>
      <w:lvlText w:val="•"/>
      <w:lvlJc w:val="left"/>
      <w:pPr>
        <w:ind w:left="2343" w:hanging="284"/>
      </w:pPr>
      <w:rPr>
        <w:rFonts w:hint="default"/>
        <w:lang w:val="hu-HU" w:eastAsia="en-US" w:bidi="ar-SA"/>
      </w:rPr>
    </w:lvl>
    <w:lvl w:ilvl="4" w:tplc="17B03506">
      <w:numFmt w:val="bullet"/>
      <w:lvlText w:val="•"/>
      <w:lvlJc w:val="left"/>
      <w:pPr>
        <w:ind w:left="3547" w:hanging="284"/>
      </w:pPr>
      <w:rPr>
        <w:rFonts w:hint="default"/>
        <w:lang w:val="hu-HU" w:eastAsia="en-US" w:bidi="ar-SA"/>
      </w:rPr>
    </w:lvl>
    <w:lvl w:ilvl="5" w:tplc="8C5AEA4A">
      <w:numFmt w:val="bullet"/>
      <w:lvlText w:val="•"/>
      <w:lvlJc w:val="left"/>
      <w:pPr>
        <w:ind w:left="4750" w:hanging="284"/>
      </w:pPr>
      <w:rPr>
        <w:rFonts w:hint="default"/>
        <w:lang w:val="hu-HU" w:eastAsia="en-US" w:bidi="ar-SA"/>
      </w:rPr>
    </w:lvl>
    <w:lvl w:ilvl="6" w:tplc="B350981E">
      <w:numFmt w:val="bullet"/>
      <w:lvlText w:val="•"/>
      <w:lvlJc w:val="left"/>
      <w:pPr>
        <w:ind w:left="5954" w:hanging="284"/>
      </w:pPr>
      <w:rPr>
        <w:rFonts w:hint="default"/>
        <w:lang w:val="hu-HU" w:eastAsia="en-US" w:bidi="ar-SA"/>
      </w:rPr>
    </w:lvl>
    <w:lvl w:ilvl="7" w:tplc="3182B804">
      <w:numFmt w:val="bullet"/>
      <w:lvlText w:val="•"/>
      <w:lvlJc w:val="left"/>
      <w:pPr>
        <w:ind w:left="7157" w:hanging="284"/>
      </w:pPr>
      <w:rPr>
        <w:rFonts w:hint="default"/>
        <w:lang w:val="hu-HU" w:eastAsia="en-US" w:bidi="ar-SA"/>
      </w:rPr>
    </w:lvl>
    <w:lvl w:ilvl="8" w:tplc="02A23BE8">
      <w:numFmt w:val="bullet"/>
      <w:lvlText w:val="•"/>
      <w:lvlJc w:val="left"/>
      <w:pPr>
        <w:ind w:left="8361" w:hanging="284"/>
      </w:pPr>
      <w:rPr>
        <w:rFonts w:hint="default"/>
        <w:lang w:val="hu-HU" w:eastAsia="en-US" w:bidi="ar-SA"/>
      </w:rPr>
    </w:lvl>
  </w:abstractNum>
  <w:abstractNum w:abstractNumId="11">
    <w:nsid w:val="74216960"/>
    <w:multiLevelType w:val="hybridMultilevel"/>
    <w:tmpl w:val="95D8162C"/>
    <w:lvl w:ilvl="0" w:tplc="DD3E235E">
      <w:numFmt w:val="bullet"/>
      <w:lvlText w:val=""/>
      <w:lvlJc w:val="left"/>
      <w:pPr>
        <w:ind w:left="4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1AE87B92">
      <w:numFmt w:val="bullet"/>
      <w:lvlText w:val="•"/>
      <w:lvlJc w:val="left"/>
      <w:pPr>
        <w:ind w:left="919" w:hanging="360"/>
      </w:pPr>
      <w:rPr>
        <w:rFonts w:hint="default"/>
        <w:lang w:val="hu-HU" w:eastAsia="en-US" w:bidi="ar-SA"/>
      </w:rPr>
    </w:lvl>
    <w:lvl w:ilvl="2" w:tplc="35F0B268">
      <w:numFmt w:val="bullet"/>
      <w:lvlText w:val="•"/>
      <w:lvlJc w:val="left"/>
      <w:pPr>
        <w:ind w:left="1399" w:hanging="360"/>
      </w:pPr>
      <w:rPr>
        <w:rFonts w:hint="default"/>
        <w:lang w:val="hu-HU" w:eastAsia="en-US" w:bidi="ar-SA"/>
      </w:rPr>
    </w:lvl>
    <w:lvl w:ilvl="3" w:tplc="DC7C153E">
      <w:numFmt w:val="bullet"/>
      <w:lvlText w:val="•"/>
      <w:lvlJc w:val="left"/>
      <w:pPr>
        <w:ind w:left="1879" w:hanging="360"/>
      </w:pPr>
      <w:rPr>
        <w:rFonts w:hint="default"/>
        <w:lang w:val="hu-HU" w:eastAsia="en-US" w:bidi="ar-SA"/>
      </w:rPr>
    </w:lvl>
    <w:lvl w:ilvl="4" w:tplc="6E50592A">
      <w:numFmt w:val="bullet"/>
      <w:lvlText w:val="•"/>
      <w:lvlJc w:val="left"/>
      <w:pPr>
        <w:ind w:left="2358" w:hanging="360"/>
      </w:pPr>
      <w:rPr>
        <w:rFonts w:hint="default"/>
        <w:lang w:val="hu-HU" w:eastAsia="en-US" w:bidi="ar-SA"/>
      </w:rPr>
    </w:lvl>
    <w:lvl w:ilvl="5" w:tplc="093A322E">
      <w:numFmt w:val="bullet"/>
      <w:lvlText w:val="•"/>
      <w:lvlJc w:val="left"/>
      <w:pPr>
        <w:ind w:left="2838" w:hanging="360"/>
      </w:pPr>
      <w:rPr>
        <w:rFonts w:hint="default"/>
        <w:lang w:val="hu-HU" w:eastAsia="en-US" w:bidi="ar-SA"/>
      </w:rPr>
    </w:lvl>
    <w:lvl w:ilvl="6" w:tplc="800CC4CE">
      <w:numFmt w:val="bullet"/>
      <w:lvlText w:val="•"/>
      <w:lvlJc w:val="left"/>
      <w:pPr>
        <w:ind w:left="3318" w:hanging="360"/>
      </w:pPr>
      <w:rPr>
        <w:rFonts w:hint="default"/>
        <w:lang w:val="hu-HU" w:eastAsia="en-US" w:bidi="ar-SA"/>
      </w:rPr>
    </w:lvl>
    <w:lvl w:ilvl="7" w:tplc="C582A4C6">
      <w:numFmt w:val="bullet"/>
      <w:lvlText w:val="•"/>
      <w:lvlJc w:val="left"/>
      <w:pPr>
        <w:ind w:left="3797" w:hanging="360"/>
      </w:pPr>
      <w:rPr>
        <w:rFonts w:hint="default"/>
        <w:lang w:val="hu-HU" w:eastAsia="en-US" w:bidi="ar-SA"/>
      </w:rPr>
    </w:lvl>
    <w:lvl w:ilvl="8" w:tplc="CE788C84">
      <w:numFmt w:val="bullet"/>
      <w:lvlText w:val="•"/>
      <w:lvlJc w:val="left"/>
      <w:pPr>
        <w:ind w:left="4277" w:hanging="360"/>
      </w:pPr>
      <w:rPr>
        <w:rFonts w:hint="default"/>
        <w:lang w:val="hu-HU" w:eastAsia="en-US" w:bidi="ar-SA"/>
      </w:rPr>
    </w:lvl>
  </w:abstractNum>
  <w:abstractNum w:abstractNumId="12">
    <w:nsid w:val="79F921F5"/>
    <w:multiLevelType w:val="hybridMultilevel"/>
    <w:tmpl w:val="C7B03770"/>
    <w:lvl w:ilvl="0" w:tplc="408819CE">
      <w:numFmt w:val="bullet"/>
      <w:lvlText w:val=""/>
      <w:lvlJc w:val="left"/>
      <w:pPr>
        <w:ind w:left="4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756ABF7A">
      <w:numFmt w:val="bullet"/>
      <w:lvlText w:val="•"/>
      <w:lvlJc w:val="left"/>
      <w:pPr>
        <w:ind w:left="919" w:hanging="360"/>
      </w:pPr>
      <w:rPr>
        <w:rFonts w:hint="default"/>
        <w:lang w:val="hu-HU" w:eastAsia="en-US" w:bidi="ar-SA"/>
      </w:rPr>
    </w:lvl>
    <w:lvl w:ilvl="2" w:tplc="4E600CB6">
      <w:numFmt w:val="bullet"/>
      <w:lvlText w:val="•"/>
      <w:lvlJc w:val="left"/>
      <w:pPr>
        <w:ind w:left="1399" w:hanging="360"/>
      </w:pPr>
      <w:rPr>
        <w:rFonts w:hint="default"/>
        <w:lang w:val="hu-HU" w:eastAsia="en-US" w:bidi="ar-SA"/>
      </w:rPr>
    </w:lvl>
    <w:lvl w:ilvl="3" w:tplc="FBC0A1C8">
      <w:numFmt w:val="bullet"/>
      <w:lvlText w:val="•"/>
      <w:lvlJc w:val="left"/>
      <w:pPr>
        <w:ind w:left="1879" w:hanging="360"/>
      </w:pPr>
      <w:rPr>
        <w:rFonts w:hint="default"/>
        <w:lang w:val="hu-HU" w:eastAsia="en-US" w:bidi="ar-SA"/>
      </w:rPr>
    </w:lvl>
    <w:lvl w:ilvl="4" w:tplc="00F88628">
      <w:numFmt w:val="bullet"/>
      <w:lvlText w:val="•"/>
      <w:lvlJc w:val="left"/>
      <w:pPr>
        <w:ind w:left="2358" w:hanging="360"/>
      </w:pPr>
      <w:rPr>
        <w:rFonts w:hint="default"/>
        <w:lang w:val="hu-HU" w:eastAsia="en-US" w:bidi="ar-SA"/>
      </w:rPr>
    </w:lvl>
    <w:lvl w:ilvl="5" w:tplc="2226776E">
      <w:numFmt w:val="bullet"/>
      <w:lvlText w:val="•"/>
      <w:lvlJc w:val="left"/>
      <w:pPr>
        <w:ind w:left="2838" w:hanging="360"/>
      </w:pPr>
      <w:rPr>
        <w:rFonts w:hint="default"/>
        <w:lang w:val="hu-HU" w:eastAsia="en-US" w:bidi="ar-SA"/>
      </w:rPr>
    </w:lvl>
    <w:lvl w:ilvl="6" w:tplc="55843C96">
      <w:numFmt w:val="bullet"/>
      <w:lvlText w:val="•"/>
      <w:lvlJc w:val="left"/>
      <w:pPr>
        <w:ind w:left="3318" w:hanging="360"/>
      </w:pPr>
      <w:rPr>
        <w:rFonts w:hint="default"/>
        <w:lang w:val="hu-HU" w:eastAsia="en-US" w:bidi="ar-SA"/>
      </w:rPr>
    </w:lvl>
    <w:lvl w:ilvl="7" w:tplc="95A2E592">
      <w:numFmt w:val="bullet"/>
      <w:lvlText w:val="•"/>
      <w:lvlJc w:val="left"/>
      <w:pPr>
        <w:ind w:left="3797" w:hanging="360"/>
      </w:pPr>
      <w:rPr>
        <w:rFonts w:hint="default"/>
        <w:lang w:val="hu-HU" w:eastAsia="en-US" w:bidi="ar-SA"/>
      </w:rPr>
    </w:lvl>
    <w:lvl w:ilvl="8" w:tplc="ACC47CB6">
      <w:numFmt w:val="bullet"/>
      <w:lvlText w:val="•"/>
      <w:lvlJc w:val="left"/>
      <w:pPr>
        <w:ind w:left="4277" w:hanging="360"/>
      </w:pPr>
      <w:rPr>
        <w:rFonts w:hint="default"/>
        <w:lang w:val="hu-HU" w:eastAsia="en-US" w:bidi="ar-SA"/>
      </w:r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10"/>
  </w:num>
  <w:num w:numId="5">
    <w:abstractNumId w:val="6"/>
  </w:num>
  <w:num w:numId="6">
    <w:abstractNumId w:val="5"/>
  </w:num>
  <w:num w:numId="7">
    <w:abstractNumId w:val="0"/>
  </w:num>
  <w:num w:numId="8">
    <w:abstractNumId w:val="3"/>
  </w:num>
  <w:num w:numId="9">
    <w:abstractNumId w:val="4"/>
  </w:num>
  <w:num w:numId="10">
    <w:abstractNumId w:val="7"/>
  </w:num>
  <w:num w:numId="11">
    <w:abstractNumId w:val="1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062AA"/>
    <w:rsid w:val="00213EDF"/>
    <w:rsid w:val="00247C38"/>
    <w:rsid w:val="00F0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1"/>
    <w:qFormat/>
    <w:pPr>
      <w:ind w:left="464"/>
      <w:outlineLvl w:val="0"/>
    </w:pPr>
    <w:rPr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0"/>
      <w:szCs w:val="20"/>
    </w:rPr>
  </w:style>
  <w:style w:type="paragraph" w:styleId="Listaszerbekezds">
    <w:name w:val="List Paragraph"/>
    <w:basedOn w:val="Norml"/>
    <w:uiPriority w:val="1"/>
    <w:qFormat/>
    <w:pPr>
      <w:ind w:left="1135" w:hanging="284"/>
    </w:pPr>
  </w:style>
  <w:style w:type="paragraph" w:customStyle="1" w:styleId="TableParagraph">
    <w:name w:val="Table Paragraph"/>
    <w:basedOn w:val="Norml"/>
    <w:uiPriority w:val="1"/>
    <w:qFormat/>
  </w:style>
  <w:style w:type="paragraph" w:styleId="Buborkszveg">
    <w:name w:val="Balloon Text"/>
    <w:basedOn w:val="Norml"/>
    <w:link w:val="BuborkszvegChar"/>
    <w:uiPriority w:val="99"/>
    <w:semiHidden/>
    <w:unhideWhenUsed/>
    <w:rsid w:val="00213ED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13EDF"/>
    <w:rPr>
      <w:rFonts w:ascii="Tahoma" w:eastAsia="Times New Roman" w:hAnsi="Tahoma" w:cs="Tahoma"/>
      <w:sz w:val="16"/>
      <w:szCs w:val="16"/>
      <w:lang w:val="hu-HU"/>
    </w:rPr>
  </w:style>
  <w:style w:type="paragraph" w:styleId="lfej">
    <w:name w:val="header"/>
    <w:basedOn w:val="Norml"/>
    <w:link w:val="lfejChar"/>
    <w:uiPriority w:val="99"/>
    <w:unhideWhenUsed/>
    <w:rsid w:val="00213ED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13EDF"/>
    <w:rPr>
      <w:rFonts w:ascii="Times New Roman" w:eastAsia="Times New Roman" w:hAnsi="Times New Roman" w:cs="Times New Roman"/>
      <w:lang w:val="hu-HU"/>
    </w:rPr>
  </w:style>
  <w:style w:type="paragraph" w:styleId="llb">
    <w:name w:val="footer"/>
    <w:basedOn w:val="Norml"/>
    <w:link w:val="llbChar"/>
    <w:uiPriority w:val="99"/>
    <w:unhideWhenUsed/>
    <w:rsid w:val="00213ED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13EDF"/>
    <w:rPr>
      <w:rFonts w:ascii="Times New Roman" w:eastAsia="Times New Roman" w:hAnsi="Times New Roman" w:cs="Times New Roman"/>
      <w:lang w:val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1"/>
    <w:qFormat/>
    <w:pPr>
      <w:ind w:left="464"/>
      <w:outlineLvl w:val="0"/>
    </w:pPr>
    <w:rPr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0"/>
      <w:szCs w:val="20"/>
    </w:rPr>
  </w:style>
  <w:style w:type="paragraph" w:styleId="Listaszerbekezds">
    <w:name w:val="List Paragraph"/>
    <w:basedOn w:val="Norml"/>
    <w:uiPriority w:val="1"/>
    <w:qFormat/>
    <w:pPr>
      <w:ind w:left="1135" w:hanging="284"/>
    </w:pPr>
  </w:style>
  <w:style w:type="paragraph" w:customStyle="1" w:styleId="TableParagraph">
    <w:name w:val="Table Paragraph"/>
    <w:basedOn w:val="Norml"/>
    <w:uiPriority w:val="1"/>
    <w:qFormat/>
  </w:style>
  <w:style w:type="paragraph" w:styleId="Buborkszveg">
    <w:name w:val="Balloon Text"/>
    <w:basedOn w:val="Norml"/>
    <w:link w:val="BuborkszvegChar"/>
    <w:uiPriority w:val="99"/>
    <w:semiHidden/>
    <w:unhideWhenUsed/>
    <w:rsid w:val="00213ED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13EDF"/>
    <w:rPr>
      <w:rFonts w:ascii="Tahoma" w:eastAsia="Times New Roman" w:hAnsi="Tahoma" w:cs="Tahoma"/>
      <w:sz w:val="16"/>
      <w:szCs w:val="16"/>
      <w:lang w:val="hu-HU"/>
    </w:rPr>
  </w:style>
  <w:style w:type="paragraph" w:styleId="lfej">
    <w:name w:val="header"/>
    <w:basedOn w:val="Norml"/>
    <w:link w:val="lfejChar"/>
    <w:uiPriority w:val="99"/>
    <w:unhideWhenUsed/>
    <w:rsid w:val="00213ED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13EDF"/>
    <w:rPr>
      <w:rFonts w:ascii="Times New Roman" w:eastAsia="Times New Roman" w:hAnsi="Times New Roman" w:cs="Times New Roman"/>
      <w:lang w:val="hu-HU"/>
    </w:rPr>
  </w:style>
  <w:style w:type="paragraph" w:styleId="llb">
    <w:name w:val="footer"/>
    <w:basedOn w:val="Norml"/>
    <w:link w:val="llbChar"/>
    <w:uiPriority w:val="99"/>
    <w:unhideWhenUsed/>
    <w:rsid w:val="00213ED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13EDF"/>
    <w:rPr>
      <w:rFonts w:ascii="Times New Roman" w:eastAsia="Times New Roman" w:hAnsi="Times New Roman" w:cs="Times New Roman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image" Target="media/image3.pn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header" Target="header6.xml"/><Relationship Id="rId10" Type="http://schemas.openxmlformats.org/officeDocument/2006/relationships/header" Target="header2.xml"/><Relationship Id="rId19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image" Target="media/image5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3093</Words>
  <Characters>21344</Characters>
  <Application>Microsoft Office Word</Application>
  <DocSecurity>0</DocSecurity>
  <Lines>177</Lines>
  <Paragraphs>48</Paragraphs>
  <ScaleCrop>false</ScaleCrop>
  <Company>Kaposvári Egyetem</Company>
  <LinksUpToDate>false</LinksUpToDate>
  <CharactersWithSpaces>24389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csehyk</dc:creator>
  <cp:lastModifiedBy>Bálint Györgyné dr.</cp:lastModifiedBy>
  <cp:revision>2</cp:revision>
  <dcterms:created xsi:type="dcterms:W3CDTF">2025-04-16T11:03:00Z</dcterms:created>
  <dcterms:modified xsi:type="dcterms:W3CDTF">2025-04-17T05:52:00Z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2025-04-16T00:00:00Z</vt:filetime>
  </property>
  <property fmtid="{D5CDD505-2E9C-101B-9397-08002B2CF9AE}" pid="5" name="Producer">
    <vt:lpwstr>Bullzip PDF Printer / www.bullzip.com / Freeware Edition (not registered)</vt:lpwstr>
  </property>
</Properties>
</file>