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8E51E1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8E51E1" w:rsidRDefault="00BA4F68">
            <w:pPr>
              <w:pStyle w:val="TableParagraph"/>
              <w:spacing w:before="181"/>
              <w:rPr>
                <w:sz w:val="20"/>
              </w:rPr>
            </w:pPr>
            <w:r>
              <w:rPr>
                <w:noProof/>
                <w:sz w:val="20"/>
                <w:lang w:eastAsia="hu-HU"/>
              </w:rPr>
              <w:drawing>
                <wp:anchor distT="0" distB="0" distL="114300" distR="114300" simplePos="0" relativeHeight="48759808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-2540</wp:posOffset>
                  </wp:positionV>
                  <wp:extent cx="946150" cy="777875"/>
                  <wp:effectExtent l="0" t="0" r="6350" b="3175"/>
                  <wp:wrapSquare wrapText="bothSides"/>
                  <wp:docPr id="43" name="Kép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51E1" w:rsidRDefault="00BD5903">
            <w:pPr>
              <w:pStyle w:val="TableParagraph"/>
              <w:spacing w:before="1"/>
              <w:ind w:left="1617" w:right="1563"/>
              <w:jc w:val="center"/>
              <w:rPr>
                <w:sz w:val="18"/>
              </w:rPr>
            </w:pPr>
            <w:r>
              <w:rPr>
                <w:b/>
                <w:sz w:val="24"/>
              </w:rPr>
              <w:t xml:space="preserve">BETEGTÁJÉKOZTATÓ, BELEEGYEZÉSI NYILATKOZAT </w:t>
            </w:r>
            <w:r>
              <w:rPr>
                <w:b/>
                <w:sz w:val="20"/>
              </w:rPr>
              <w:t>BEAVATKOZÁSOK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VÉGTAGOK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ELHALT,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FEKÉLYES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ELVÁLTOZÁSAINÁL </w:t>
            </w:r>
            <w:r>
              <w:rPr>
                <w:spacing w:val="-2"/>
                <w:sz w:val="18"/>
              </w:rPr>
              <w:t>ÉRSEB-8/1</w:t>
            </w:r>
          </w:p>
        </w:tc>
      </w:tr>
      <w:tr w:rsidR="008E51E1">
        <w:trPr>
          <w:trHeight w:val="546"/>
        </w:trPr>
        <w:tc>
          <w:tcPr>
            <w:tcW w:w="5314" w:type="dxa"/>
            <w:shd w:val="clear" w:color="auto" w:fill="EEECE1"/>
          </w:tcPr>
          <w:p w:rsidR="008E51E1" w:rsidRDefault="00BD5903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8E51E1" w:rsidRDefault="00BD5903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8E51E1">
        <w:trPr>
          <w:trHeight w:val="592"/>
        </w:trPr>
        <w:tc>
          <w:tcPr>
            <w:tcW w:w="5314" w:type="dxa"/>
            <w:shd w:val="clear" w:color="auto" w:fill="EEECE1"/>
          </w:tcPr>
          <w:p w:rsidR="008E51E1" w:rsidRDefault="00BD5903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8E51E1" w:rsidRDefault="00BD5903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58"/>
              <w:ind w:right="317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Beavatkozások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végtagok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elhalt,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fekélyes </w:t>
            </w:r>
            <w:r>
              <w:rPr>
                <w:b/>
                <w:spacing w:val="-2"/>
                <w:sz w:val="20"/>
              </w:rPr>
              <w:t>elváltozásainál</w:t>
            </w:r>
          </w:p>
        </w:tc>
      </w:tr>
      <w:tr w:rsidR="008E51E1">
        <w:trPr>
          <w:trHeight w:val="527"/>
        </w:trPr>
        <w:tc>
          <w:tcPr>
            <w:tcW w:w="5314" w:type="dxa"/>
            <w:shd w:val="clear" w:color="auto" w:fill="EEECE1"/>
          </w:tcPr>
          <w:p w:rsidR="008E51E1" w:rsidRDefault="00BD5903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8E51E1" w:rsidRDefault="00BD5903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8E51E1">
        <w:trPr>
          <w:trHeight w:val="820"/>
        </w:trPr>
        <w:tc>
          <w:tcPr>
            <w:tcW w:w="5314" w:type="dxa"/>
            <w:shd w:val="clear" w:color="auto" w:fill="EEECE1"/>
          </w:tcPr>
          <w:p w:rsidR="008E51E1" w:rsidRDefault="008E51E1">
            <w:pPr>
              <w:pStyle w:val="TableParagraph"/>
              <w:spacing w:before="63"/>
              <w:rPr>
                <w:sz w:val="20"/>
              </w:rPr>
            </w:pPr>
          </w:p>
          <w:p w:rsidR="008E51E1" w:rsidRDefault="00BD5903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száma:</w:t>
            </w:r>
          </w:p>
        </w:tc>
        <w:tc>
          <w:tcPr>
            <w:tcW w:w="5247" w:type="dxa"/>
            <w:shd w:val="clear" w:color="auto" w:fill="EEECE1"/>
          </w:tcPr>
          <w:p w:rsidR="008E51E1" w:rsidRDefault="00BD5903">
            <w:pPr>
              <w:pStyle w:val="TableParagraph"/>
              <w:spacing w:before="29"/>
              <w:ind w:left="71" w:right="88"/>
              <w:rPr>
                <w:b/>
                <w:i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i/>
              </w:rPr>
              <w:t>Enucleatio,Transmetatarsalis amputáció, Cruralis és femoralis amputáció, Csipőizületi exarticuláció</w:t>
            </w:r>
          </w:p>
        </w:tc>
      </w:tr>
      <w:tr w:rsidR="008E51E1">
        <w:trPr>
          <w:trHeight w:val="697"/>
        </w:trPr>
        <w:tc>
          <w:tcPr>
            <w:tcW w:w="5314" w:type="dxa"/>
            <w:shd w:val="clear" w:color="auto" w:fill="EEECE1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8E51E1" w:rsidRDefault="008E51E1">
            <w:pPr>
              <w:pStyle w:val="TableParagraph"/>
              <w:spacing w:before="111"/>
              <w:rPr>
                <w:sz w:val="20"/>
              </w:rPr>
            </w:pPr>
          </w:p>
          <w:p w:rsidR="008E51E1" w:rsidRDefault="00BD5903">
            <w:pPr>
              <w:pStyle w:val="TableParagraph"/>
              <w:tabs>
                <w:tab w:val="left" w:pos="2451"/>
                <w:tab w:val="left" w:pos="3642"/>
              </w:tabs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7116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.560321pt;width:10.85pt;height:11.55pt;mso-position-horizontal-relative:column;mso-position-vertical-relative:paragraph;z-index:15729664" id="docshapegroup4" coordorigin="2956,11" coordsize="217,231">
                      <v:rect style="position:absolute;left:2964;top:18;width:202;height:216" id="docshape5" filled="true" fillcolor="#ffffff" stroked="false">
                        <v:fill type="solid"/>
                      </v:rect>
                      <v:rect style="position:absolute;left:2964;top:18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2544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.200321pt;width:10.85pt;height:11.55pt;mso-position-horizontal-relative:column;mso-position-vertical-relative:paragraph;z-index:15730176" id="docshapegroup7" coordorigin="4046,4" coordsize="217,231">
                      <v:rect style="position:absolute;left:4053;top:11;width:202;height:216" id="docshape8" filled="true" fillcolor="#ffffff" stroked="false">
                        <v:fill type="solid"/>
                      </v:rect>
                      <v:rect style="position:absolute;left:4053;top:11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8E51E1" w:rsidRDefault="00BD5903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8E51E1" w:rsidRDefault="008E51E1">
      <w:pPr>
        <w:pStyle w:val="Szvegtrzs"/>
      </w:pPr>
    </w:p>
    <w:p w:rsidR="008E51E1" w:rsidRDefault="00BD5903">
      <w:pPr>
        <w:pStyle w:val="Cmsor2"/>
        <w:spacing w:before="1"/>
        <w:ind w:left="285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8E51E1" w:rsidRDefault="00BD5903">
      <w:pPr>
        <w:pStyle w:val="Szvegtrzs"/>
        <w:spacing w:before="223"/>
        <w:ind w:left="286" w:right="559" w:firstLine="566"/>
        <w:jc w:val="both"/>
      </w:pPr>
      <w:r>
        <w:t>A beavatkozás, amelyet tervezünk invazív jellegű, melyhez az Ön beleegyezése szükséges. Felelősségteljes döntéséhez megfelelő ismeretek szükségesek, emiatt tájékoztatjuk a betegségéről/sérüléséről, a beavatkozás javasolt módjáról, alternatíváiról,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8E51E1" w:rsidRDefault="00BD590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8E51E1" w:rsidRDefault="00BD5903">
      <w:pPr>
        <w:pStyle w:val="Szvegtrzs"/>
        <w:spacing w:before="121"/>
        <w:ind w:left="286" w:hanging="1"/>
      </w:pPr>
      <w:r>
        <w:rPr>
          <w:spacing w:val="-2"/>
        </w:rPr>
        <w:t>Név:……………………………….………….……….…...</w:t>
      </w:r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idő:……………………………………..……..………</w:t>
      </w:r>
    </w:p>
    <w:p w:rsidR="008E51E1" w:rsidRDefault="008E51E1">
      <w:pPr>
        <w:pStyle w:val="Szvegtrzs"/>
        <w:spacing w:before="10"/>
      </w:pPr>
    </w:p>
    <w:p w:rsidR="008E51E1" w:rsidRDefault="00BD5903">
      <w:pPr>
        <w:pStyle w:val="Szvegtrzs"/>
        <w:spacing w:before="1"/>
        <w:ind w:left="286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neve:……………………………………..…..</w:t>
      </w:r>
      <w:r>
        <w:rPr>
          <w:spacing w:val="12"/>
        </w:rPr>
        <w:t xml:space="preserve"> </w:t>
      </w:r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8E51E1" w:rsidRDefault="008E51E1">
      <w:pPr>
        <w:pStyle w:val="Szvegtrzs"/>
        <w:spacing w:before="7"/>
      </w:pPr>
    </w:p>
    <w:p w:rsidR="008E51E1" w:rsidRDefault="00BD590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8E51E1" w:rsidRDefault="008E51E1">
      <w:pPr>
        <w:pStyle w:val="Szvegtrzs"/>
        <w:spacing w:before="10"/>
      </w:pPr>
    </w:p>
    <w:p w:rsidR="008E51E1" w:rsidRDefault="00BD5903">
      <w:pPr>
        <w:pStyle w:val="Szvegtrzs"/>
        <w:spacing w:before="1" w:line="491" w:lineRule="auto"/>
        <w:ind w:left="286" w:right="36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</w:t>
      </w:r>
      <w:r>
        <w:rPr>
          <w:spacing w:val="-2"/>
        </w:rPr>
        <w:t>….…..………………………..…………………</w:t>
      </w:r>
    </w:p>
    <w:p w:rsidR="008E51E1" w:rsidRDefault="00BD5903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8E51E1" w:rsidRDefault="008E51E1">
      <w:pPr>
        <w:pStyle w:val="Szvegtrzs"/>
        <w:spacing w:before="9"/>
      </w:pPr>
    </w:p>
    <w:p w:rsidR="008E51E1" w:rsidRDefault="00BD5903">
      <w:pPr>
        <w:pStyle w:val="Szvegtrzs"/>
        <w:spacing w:line="491" w:lineRule="auto"/>
        <w:ind w:left="286" w:right="361" w:hanging="1"/>
      </w:pPr>
      <w:r>
        <w:t>Név:……………………………………..…………….…... Születési idő:……………..……………..………………………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Lakcíme:…………………………………………………………….…….…….…..………………………..…………………</w:t>
      </w:r>
    </w:p>
    <w:p w:rsidR="008E51E1" w:rsidRDefault="00BD5903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8E51E1" w:rsidRDefault="00BD5903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8E51E1" w:rsidRDefault="00BD5903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</w:t>
      </w:r>
      <w:r>
        <w:rPr>
          <w:sz w:val="14"/>
        </w:rPr>
        <w:t>,</w:t>
      </w:r>
      <w:r>
        <w:rPr>
          <w:spacing w:val="-2"/>
          <w:sz w:val="14"/>
        </w:rPr>
        <w:t xml:space="preserve"> cselekvőképes</w:t>
      </w:r>
    </w:p>
    <w:p w:rsidR="008E51E1" w:rsidRDefault="00BD5903">
      <w:pPr>
        <w:ind w:left="852"/>
        <w:rPr>
          <w:sz w:val="14"/>
        </w:rPr>
      </w:pPr>
      <w:r>
        <w:rPr>
          <w:sz w:val="14"/>
        </w:rPr>
        <w:t>ba)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hiányában,bb)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bc)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bd)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8E51E1" w:rsidRDefault="00BD5903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8E51E1" w:rsidRDefault="00BD5903">
      <w:pPr>
        <w:ind w:left="852"/>
        <w:rPr>
          <w:sz w:val="14"/>
        </w:rPr>
      </w:pPr>
      <w:r>
        <w:rPr>
          <w:sz w:val="14"/>
        </w:rPr>
        <w:t>ca)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cb)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cc)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4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ce)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8E51E1" w:rsidRDefault="008E51E1">
      <w:pPr>
        <w:rPr>
          <w:sz w:val="14"/>
        </w:rPr>
        <w:sectPr w:rsidR="008E51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8E51E1" w:rsidRDefault="00BD5903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megnevezése:</w:t>
      </w:r>
    </w:p>
    <w:p w:rsidR="008E51E1" w:rsidRDefault="008E51E1">
      <w:pPr>
        <w:pStyle w:val="Szvegtrzs"/>
        <w:spacing w:before="5"/>
        <w:rPr>
          <w:b/>
        </w:rPr>
      </w:pPr>
    </w:p>
    <w:p w:rsidR="008E51E1" w:rsidRDefault="00BD5903">
      <w:pPr>
        <w:pStyle w:val="Szvegtrzs"/>
        <w:ind w:left="569" w:right="558"/>
        <w:jc w:val="both"/>
      </w:pPr>
      <w:r>
        <w:t>Panaszai és az eddig elvégzett vizsgálatok alapján Önnél (gondozottjánál) előrehaladott érszűkületet mutattunk ki, illetve nagy valószínűséggel panaszait az alsó végtagon észlelt elhalás, gangréna okozza.</w:t>
      </w:r>
    </w:p>
    <w:p w:rsidR="008E51E1" w:rsidRDefault="008E51E1">
      <w:pPr>
        <w:pStyle w:val="Szvegtrzs"/>
        <w:spacing w:before="13"/>
      </w:pPr>
    </w:p>
    <w:p w:rsidR="008E51E1" w:rsidRDefault="00BD5903">
      <w:pPr>
        <w:pStyle w:val="Cmsor2"/>
        <w:numPr>
          <w:ilvl w:val="0"/>
          <w:numId w:val="9"/>
        </w:numPr>
        <w:tabs>
          <w:tab w:val="left" w:pos="462"/>
        </w:tabs>
        <w:spacing w:before="1"/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leírása:</w:t>
      </w:r>
    </w:p>
    <w:p w:rsidR="008E51E1" w:rsidRDefault="008E51E1">
      <w:pPr>
        <w:pStyle w:val="Szvegtrzs"/>
        <w:spacing w:before="5"/>
        <w:rPr>
          <w:b/>
        </w:rPr>
      </w:pPr>
    </w:p>
    <w:p w:rsidR="008E51E1" w:rsidRDefault="00BD5903">
      <w:pPr>
        <w:pStyle w:val="Szvegtrzs"/>
        <w:ind w:left="569" w:right="558"/>
        <w:jc w:val="both"/>
      </w:pPr>
      <w:r>
        <w:t>A kivizsgálása során igen előrehaladott érszűkületet állapítottunk meg, melynek következménye az alsó végtagon (lábujjakon, lábfejen) észlelt elhalás, gangréna. Ezen megbetegedés túlnyomórészt dohányosokon, magas vérnyomásban, cukorb</w:t>
      </w:r>
      <w:r>
        <w:t>etegségben szenvedőknél, valamint magas vérzsír tartalommal rendelkező betegeknél fordul elő. Bizonyos esetekben az elváltozás igen gyorsan kialakulhat, ekkor a háttérben gyakran távoli területről elsodródott</w:t>
      </w:r>
      <w:r>
        <w:rPr>
          <w:spacing w:val="40"/>
        </w:rPr>
        <w:t xml:space="preserve"> </w:t>
      </w:r>
      <w:r>
        <w:t>vérrög áll.</w:t>
      </w:r>
    </w:p>
    <w:p w:rsidR="008E51E1" w:rsidRDefault="00BD5903">
      <w:pPr>
        <w:pStyle w:val="Szvegtrzs"/>
        <w:ind w:left="569" w:right="559"/>
        <w:jc w:val="both"/>
      </w:pPr>
      <w:r>
        <w:t xml:space="preserve">Az elhalt szövetek újraképződésére </w:t>
      </w:r>
      <w:r>
        <w:t>nincs esély. Éppen ellenkezőleg, a szöveti elhalás (beavatkozás hiányában) csak fokozódik, egyre nagyobb területek válnak visszafordíthatatlanul életképtelenné. Mindezen elváltozásokat bakteriális felülfertőződés követi, amely az életet veszélyeztető vérmé</w:t>
      </w:r>
      <w:r>
        <w:t>rgezéses állapotot alakíthat ki (szepszis).</w:t>
      </w:r>
    </w:p>
    <w:p w:rsidR="008E51E1" w:rsidRDefault="00BD5903">
      <w:pPr>
        <w:pStyle w:val="Szvegtrzs"/>
        <w:spacing w:before="1"/>
        <w:ind w:left="569" w:right="559"/>
        <w:jc w:val="both"/>
      </w:pPr>
      <w:r>
        <w:t>Csak az idejekorán elvégzett, az ép szövetek szintjében történő</w:t>
      </w:r>
      <w:r>
        <w:rPr>
          <w:spacing w:val="40"/>
        </w:rPr>
        <w:t xml:space="preserve"> </w:t>
      </w:r>
      <w:r>
        <w:t>csonkolás képes ezeket az igen súlyos következményeket megelőzni.</w:t>
      </w:r>
    </w:p>
    <w:p w:rsidR="008E51E1" w:rsidRDefault="00BD5903">
      <w:pPr>
        <w:pStyle w:val="Szvegtrzs"/>
        <w:spacing w:line="228" w:lineRule="exact"/>
        <w:ind w:left="569"/>
        <w:jc w:val="both"/>
      </w:pPr>
      <w:r>
        <w:t>A</w:t>
      </w:r>
      <w:r>
        <w:rPr>
          <w:spacing w:val="-9"/>
        </w:rPr>
        <w:t xml:space="preserve"> </w:t>
      </w:r>
      <w:r>
        <w:t>csonkolás</w:t>
      </w:r>
      <w:r>
        <w:rPr>
          <w:spacing w:val="-8"/>
        </w:rPr>
        <w:t xml:space="preserve"> </w:t>
      </w:r>
      <w:r>
        <w:t>szintje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elhalt</w:t>
      </w:r>
      <w:r>
        <w:rPr>
          <w:spacing w:val="-7"/>
        </w:rPr>
        <w:t xml:space="preserve"> </w:t>
      </w:r>
      <w:r>
        <w:t>szövetek</w:t>
      </w:r>
      <w:r>
        <w:rPr>
          <w:spacing w:val="-6"/>
        </w:rPr>
        <w:t xml:space="preserve"> </w:t>
      </w:r>
      <w:r>
        <w:t>helyétől,</w:t>
      </w:r>
      <w:r>
        <w:rPr>
          <w:spacing w:val="-6"/>
        </w:rPr>
        <w:t xml:space="preserve"> </w:t>
      </w:r>
      <w:r>
        <w:t>kiterjedésétől</w:t>
      </w:r>
      <w:r>
        <w:rPr>
          <w:spacing w:val="-7"/>
        </w:rPr>
        <w:t xml:space="preserve"> </w:t>
      </w:r>
      <w:r>
        <w:rPr>
          <w:spacing w:val="-2"/>
        </w:rPr>
        <w:t>függ.</w:t>
      </w:r>
    </w:p>
    <w:p w:rsidR="008E51E1" w:rsidRDefault="008E51E1">
      <w:pPr>
        <w:pStyle w:val="Szvegtrzs"/>
        <w:spacing w:before="6"/>
      </w:pPr>
    </w:p>
    <w:p w:rsidR="008E51E1" w:rsidRDefault="00BD5903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r>
        <w:rPr>
          <w:spacing w:val="-2"/>
        </w:rPr>
        <w:t>eljárás(ok)</w:t>
      </w:r>
    </w:p>
    <w:p w:rsidR="008E51E1" w:rsidRDefault="008E51E1">
      <w:pPr>
        <w:pStyle w:val="Szvegtrzs"/>
        <w:spacing w:before="11"/>
        <w:rPr>
          <w:b/>
        </w:rPr>
      </w:pPr>
    </w:p>
    <w:p w:rsidR="008E51E1" w:rsidRDefault="00BD5903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8E51E1" w:rsidRDefault="00BD5903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8E51E1" w:rsidRDefault="00BD5903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noProof/>
          <w:sz w:val="20"/>
          <w:lang w:eastAsia="hu-H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3782567</wp:posOffset>
            </wp:positionH>
            <wp:positionV relativeFrom="paragraph">
              <wp:posOffset>265081</wp:posOffset>
            </wp:positionV>
            <wp:extent cx="3265932" cy="38481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32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8E51E1" w:rsidRDefault="008E51E1">
      <w:pPr>
        <w:pStyle w:val="Szvegtrzs"/>
        <w:spacing w:before="14"/>
      </w:pPr>
    </w:p>
    <w:p w:rsidR="008E51E1" w:rsidRDefault="00BD5903">
      <w:pPr>
        <w:pStyle w:val="Cmsor2"/>
        <w:numPr>
          <w:ilvl w:val="0"/>
          <w:numId w:val="8"/>
        </w:numPr>
        <w:tabs>
          <w:tab w:val="left" w:pos="852"/>
        </w:tabs>
      </w:pPr>
      <w:r>
        <w:t>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folyamata:</w:t>
      </w:r>
    </w:p>
    <w:p w:rsidR="008E51E1" w:rsidRDefault="00BD5903">
      <w:pPr>
        <w:pStyle w:val="Szvegtrzs"/>
        <w:spacing w:before="227"/>
        <w:ind w:left="852" w:right="5555"/>
        <w:jc w:val="both"/>
      </w:pPr>
      <w:r>
        <w:t>A beavatkozást általában narkózisban vagy gerincérzéstelenítésben végezzük el.</w:t>
      </w:r>
    </w:p>
    <w:p w:rsidR="008E51E1" w:rsidRDefault="00BD5903">
      <w:pPr>
        <w:pStyle w:val="Szvegtrzs"/>
        <w:ind w:left="852" w:right="5555"/>
        <w:jc w:val="both"/>
      </w:pPr>
      <w:r>
        <w:t xml:space="preserve">Az </w:t>
      </w:r>
      <w:r>
        <w:t>ép, teljes életjelenségeket mutató szövetek területén végezzük el a csonkolást. Ezen szint meghatározásában az előzetesen elvégzett érfestés, ultrahangos vizsgálat, a vizsgáló személy tapasztalata nagy segítséget jelent.</w:t>
      </w:r>
    </w:p>
    <w:p w:rsidR="008E51E1" w:rsidRDefault="00BD5903">
      <w:pPr>
        <w:pStyle w:val="Szvegtrzs"/>
        <w:ind w:left="852" w:right="5558"/>
        <w:jc w:val="both"/>
      </w:pPr>
      <w:r>
        <w:t>Sok esetben viszonylag kis kiterjed</w:t>
      </w:r>
      <w:r>
        <w:t>ésű gangrénás elváltozások kialakulása mellett is ún. magas amputációra kényszerülünk (pl. ha igen rossz az érrendszer állapota a lábszári erek területén).</w:t>
      </w:r>
    </w:p>
    <w:p w:rsidR="008E51E1" w:rsidRDefault="00BD5903">
      <w:pPr>
        <w:pStyle w:val="Szvegtrzs"/>
        <w:ind w:left="852" w:right="5555"/>
        <w:jc w:val="both"/>
      </w:pPr>
      <w:r>
        <w:t>Ilyenkor egy idejekorán végzett magasabb amputációval a betegeket jelentős szenvedéstől, többszöri –</w:t>
      </w:r>
      <w:r>
        <w:t xml:space="preserve"> a későbbiek során mind a beteg mind a kezelőszemélyzet által feleslegnek ítélt, nagy kockázatot jelentő - műtéttől óvjuk betegeinket.</w:t>
      </w:r>
    </w:p>
    <w:p w:rsidR="008E51E1" w:rsidRDefault="008E51E1">
      <w:pPr>
        <w:pStyle w:val="Szvegtrzs"/>
        <w:spacing w:before="24"/>
      </w:pPr>
    </w:p>
    <w:p w:rsidR="008E51E1" w:rsidRDefault="00BD5903">
      <w:pPr>
        <w:pStyle w:val="Cmsor2"/>
        <w:numPr>
          <w:ilvl w:val="0"/>
          <w:numId w:val="8"/>
        </w:numPr>
        <w:tabs>
          <w:tab w:val="left" w:pos="852"/>
          <w:tab w:val="left" w:pos="1368"/>
          <w:tab w:val="left" w:pos="2237"/>
          <w:tab w:val="left" w:pos="3156"/>
          <w:tab w:val="left" w:pos="4677"/>
        </w:tabs>
        <w:spacing w:line="230" w:lineRule="auto"/>
        <w:ind w:right="5554"/>
      </w:pPr>
      <w:r>
        <w:rPr>
          <w:spacing w:val="-10"/>
        </w:rPr>
        <w:t>A</w:t>
      </w:r>
      <w:r>
        <w:tab/>
      </w:r>
      <w:r>
        <w:rPr>
          <w:spacing w:val="-2"/>
        </w:rPr>
        <w:t>műtét</w:t>
      </w:r>
      <w:r>
        <w:tab/>
      </w:r>
      <w:r>
        <w:rPr>
          <w:spacing w:val="-2"/>
        </w:rPr>
        <w:t>műtéti</w:t>
      </w:r>
      <w:r>
        <w:tab/>
      </w:r>
      <w:r>
        <w:rPr>
          <w:spacing w:val="-2"/>
        </w:rPr>
        <w:t>alternatívája,</w:t>
      </w:r>
      <w:r>
        <w:tab/>
      </w:r>
      <w:r>
        <w:rPr>
          <w:spacing w:val="-4"/>
        </w:rPr>
        <w:t xml:space="preserve">annak </w:t>
      </w:r>
      <w:r>
        <w:rPr>
          <w:spacing w:val="-2"/>
        </w:rPr>
        <w:t>előnye/hátránya:</w:t>
      </w:r>
    </w:p>
    <w:p w:rsidR="008E51E1" w:rsidRDefault="008E51E1">
      <w:pPr>
        <w:pStyle w:val="Szvegtrzs"/>
        <w:spacing w:before="6"/>
        <w:rPr>
          <w:b/>
        </w:rPr>
      </w:pPr>
    </w:p>
    <w:p w:rsidR="008E51E1" w:rsidRDefault="00BD5903">
      <w:pPr>
        <w:pStyle w:val="Szvegtrzs"/>
        <w:ind w:left="852" w:right="5556"/>
        <w:jc w:val="both"/>
      </w:pPr>
      <w:r>
        <w:t>A</w:t>
      </w:r>
      <w:r>
        <w:rPr>
          <w:spacing w:val="-4"/>
        </w:rPr>
        <w:t xml:space="preserve"> </w:t>
      </w:r>
      <w:r>
        <w:t>betegség</w:t>
      </w:r>
      <w:r>
        <w:rPr>
          <w:spacing w:val="-3"/>
        </w:rPr>
        <w:t xml:space="preserve"> </w:t>
      </w:r>
      <w:r>
        <w:t>stádiumától</w:t>
      </w:r>
      <w:r>
        <w:rPr>
          <w:spacing w:val="-2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kiterjedésétől</w:t>
      </w:r>
      <w:r>
        <w:rPr>
          <w:spacing w:val="-2"/>
        </w:rPr>
        <w:t xml:space="preserve"> </w:t>
      </w:r>
      <w:r>
        <w:t>függően</w:t>
      </w:r>
      <w:r>
        <w:rPr>
          <w:spacing w:val="-3"/>
        </w:rPr>
        <w:t xml:space="preserve"> </w:t>
      </w:r>
      <w:r>
        <w:t>több műtéti megoldás létezik</w:t>
      </w:r>
    </w:p>
    <w:p w:rsidR="008E51E1" w:rsidRDefault="008E51E1">
      <w:pPr>
        <w:pStyle w:val="Szvegtrzs"/>
        <w:spacing w:before="16"/>
      </w:pPr>
    </w:p>
    <w:p w:rsidR="008E51E1" w:rsidRDefault="00BD5903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8E51E1" w:rsidRDefault="00BD5903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8E51E1" w:rsidRDefault="008E51E1">
      <w:pPr>
        <w:rPr>
          <w:sz w:val="20"/>
        </w:rPr>
        <w:sectPr w:rsidR="008E51E1">
          <w:headerReference w:type="default" r:id="rId16"/>
          <w:footerReference w:type="default" r:id="rId17"/>
          <w:pgSz w:w="11900" w:h="16840"/>
          <w:pgMar w:top="2060" w:right="566" w:bottom="520" w:left="566" w:header="708" w:footer="334" w:gutter="0"/>
          <w:pgNumType w:start="2"/>
          <w:cols w:space="708"/>
        </w:sectPr>
      </w:pPr>
    </w:p>
    <w:p w:rsidR="008E51E1" w:rsidRDefault="00BD5903">
      <w:pPr>
        <w:pStyle w:val="Cmsor2"/>
        <w:numPr>
          <w:ilvl w:val="0"/>
          <w:numId w:val="7"/>
        </w:numPr>
        <w:tabs>
          <w:tab w:val="left" w:pos="462"/>
        </w:tabs>
        <w:spacing w:line="228" w:lineRule="exact"/>
        <w:ind w:left="462" w:hanging="177"/>
      </w:pPr>
      <w:r>
        <w:lastRenderedPageBreak/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8E51E1" w:rsidRDefault="008E51E1">
      <w:pPr>
        <w:pStyle w:val="Szvegtrzs"/>
        <w:spacing w:before="10"/>
        <w:rPr>
          <w:b/>
        </w:rPr>
      </w:pPr>
    </w:p>
    <w:p w:rsidR="008E51E1" w:rsidRDefault="00BD5903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8E51E1" w:rsidRDefault="008E51E1">
      <w:pPr>
        <w:pStyle w:val="Szvegtrzs"/>
        <w:spacing w:before="3"/>
        <w:rPr>
          <w:b/>
        </w:rPr>
      </w:pP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gyógyeredmény,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</w:t>
      </w:r>
      <w:r>
        <w:rPr>
          <w:sz w:val="20"/>
        </w:rPr>
        <w:t xml:space="preserve"> a műtét nélkül bekövetkező állapotromlás valószínűségéhez képest.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</w:t>
      </w:r>
      <w:r>
        <w:rPr>
          <w:sz w:val="20"/>
        </w:rPr>
        <w:t>eges szövődmények, kockázatok időben történő felismeréséért és e következmények megszüntetéséért.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</w:t>
      </w:r>
      <w:r>
        <w:rPr>
          <w:sz w:val="20"/>
        </w:rPr>
        <w:t>ény lép fel, osztályunk, illetve társintézményeink rendelkeznek az annak elhárításához szükséges eszközökkel és megfelelően képzett szakemberekkel.</w:t>
      </w:r>
    </w:p>
    <w:p w:rsidR="008E51E1" w:rsidRDefault="008E51E1">
      <w:pPr>
        <w:pStyle w:val="Szvegtrzs"/>
        <w:spacing w:before="72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8E51E1">
        <w:trPr>
          <w:trHeight w:val="426"/>
        </w:trPr>
        <w:tc>
          <w:tcPr>
            <w:tcW w:w="4596" w:type="dxa"/>
          </w:tcPr>
          <w:p w:rsidR="008E51E1" w:rsidRDefault="00BD5903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419"/>
        </w:trPr>
        <w:tc>
          <w:tcPr>
            <w:tcW w:w="4596" w:type="dxa"/>
          </w:tcPr>
          <w:p w:rsidR="008E51E1" w:rsidRDefault="00BD5903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400"/>
        </w:trPr>
        <w:tc>
          <w:tcPr>
            <w:tcW w:w="4596" w:type="dxa"/>
          </w:tcPr>
          <w:p w:rsidR="008E51E1" w:rsidRDefault="00BD5903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</w:tbl>
    <w:p w:rsidR="008E51E1" w:rsidRDefault="008E51E1">
      <w:pPr>
        <w:pStyle w:val="Szvegtrzs"/>
        <w:spacing w:before="9"/>
      </w:pPr>
    </w:p>
    <w:p w:rsidR="008E51E1" w:rsidRDefault="00BD5903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8E51E1" w:rsidRDefault="008E51E1">
      <w:pPr>
        <w:pStyle w:val="Szvegtrzs"/>
        <w:spacing w:before="6"/>
        <w:rPr>
          <w:b/>
        </w:rPr>
      </w:pP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Érsérülés(ek)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Idegsérülés(ek)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sérülése(i)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(pl: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pacing w:val="-2"/>
          <w:sz w:val="20"/>
        </w:rPr>
        <w:t>Hegesedés(ek)</w:t>
      </w:r>
    </w:p>
    <w:p w:rsidR="008E51E1" w:rsidRDefault="00BD5903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r>
        <w:rPr>
          <w:spacing w:val="-2"/>
          <w:sz w:val="20"/>
        </w:rPr>
        <w:t>Összenövés(ek)</w:t>
      </w:r>
    </w:p>
    <w:p w:rsidR="008E51E1" w:rsidRDefault="00BD5903">
      <w:pPr>
        <w:pStyle w:val="Szvegtrzs"/>
        <w:spacing w:before="120"/>
        <w:ind w:left="852" w:right="361"/>
      </w:pPr>
      <w:r>
        <w:t>Az</w:t>
      </w:r>
      <w:r>
        <w:rPr>
          <w:spacing w:val="40"/>
        </w:rPr>
        <w:t xml:space="preserve"> </w:t>
      </w:r>
      <w:r>
        <w:t>általános</w:t>
      </w:r>
      <w:r>
        <w:rPr>
          <w:spacing w:val="40"/>
        </w:rPr>
        <w:t xml:space="preserve"> </w:t>
      </w:r>
      <w:r>
        <w:t>szövődmények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orvostudomány</w:t>
      </w:r>
      <w:r>
        <w:rPr>
          <w:spacing w:val="40"/>
        </w:rPr>
        <w:t xml:space="preserve"> </w:t>
      </w:r>
      <w:r>
        <w:t>fejlődésének</w:t>
      </w:r>
      <w:r>
        <w:rPr>
          <w:spacing w:val="40"/>
        </w:rPr>
        <w:t xml:space="preserve"> </w:t>
      </w:r>
      <w:r>
        <w:t>köszönhetően</w:t>
      </w:r>
      <w:r>
        <w:rPr>
          <w:spacing w:val="40"/>
        </w:rPr>
        <w:t xml:space="preserve"> </w:t>
      </w:r>
      <w:r>
        <w:t>sokkal</w:t>
      </w:r>
      <w:r>
        <w:rPr>
          <w:spacing w:val="40"/>
        </w:rPr>
        <w:t xml:space="preserve"> </w:t>
      </w:r>
      <w:r>
        <w:t>ritkábbakká</w:t>
      </w:r>
      <w:r>
        <w:rPr>
          <w:spacing w:val="40"/>
        </w:rPr>
        <w:t xml:space="preserve"> </w:t>
      </w:r>
      <w:r>
        <w:t>váltak.</w:t>
      </w:r>
      <w:r>
        <w:rPr>
          <w:spacing w:val="40"/>
        </w:rPr>
        <w:t xml:space="preserve"> </w:t>
      </w:r>
      <w:r>
        <w:t>Ma</w:t>
      </w:r>
      <w:r>
        <w:rPr>
          <w:spacing w:val="40"/>
        </w:rPr>
        <w:t xml:space="preserve"> </w:t>
      </w:r>
      <w:r>
        <w:t>már sokkal többet tehetünk ezek ellen.</w:t>
      </w:r>
    </w:p>
    <w:p w:rsidR="008E51E1" w:rsidRDefault="008E51E1">
      <w:pPr>
        <w:pStyle w:val="Szvegtrzs"/>
        <w:spacing w:before="13"/>
      </w:pPr>
    </w:p>
    <w:p w:rsidR="008E51E1" w:rsidRDefault="00BD5903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8E51E1" w:rsidRDefault="008E51E1">
      <w:pPr>
        <w:pStyle w:val="Szvegtrzs"/>
        <w:spacing w:before="6"/>
        <w:rPr>
          <w:b/>
        </w:rPr>
      </w:pPr>
    </w:p>
    <w:p w:rsidR="008E51E1" w:rsidRDefault="00BD5903">
      <w:pPr>
        <w:pStyle w:val="Szvegtrzs"/>
        <w:ind w:left="852" w:right="361"/>
      </w:pPr>
      <w:r>
        <w:t>Amennyiben az elhalás</w:t>
      </w:r>
      <w:r>
        <w:rPr>
          <w:spacing w:val="23"/>
        </w:rPr>
        <w:t xml:space="preserve"> </w:t>
      </w:r>
      <w:r>
        <w:t>még csak kis</w:t>
      </w:r>
      <w:r>
        <w:rPr>
          <w:spacing w:val="23"/>
        </w:rPr>
        <w:t xml:space="preserve"> </w:t>
      </w:r>
      <w:r>
        <w:t>kiterjedésű, a</w:t>
      </w:r>
      <w:r>
        <w:rPr>
          <w:spacing w:val="24"/>
        </w:rPr>
        <w:t xml:space="preserve"> </w:t>
      </w:r>
      <w:r>
        <w:t>terület</w:t>
      </w:r>
      <w:r>
        <w:rPr>
          <w:spacing w:val="23"/>
        </w:rPr>
        <w:t xml:space="preserve"> </w:t>
      </w:r>
      <w:r>
        <w:t>vérellátása</w:t>
      </w:r>
      <w:r>
        <w:rPr>
          <w:spacing w:val="24"/>
        </w:rPr>
        <w:t xml:space="preserve"> </w:t>
      </w:r>
      <w:r>
        <w:t>kielégítő, a</w:t>
      </w:r>
      <w:r>
        <w:rPr>
          <w:spacing w:val="24"/>
        </w:rPr>
        <w:t xml:space="preserve"> </w:t>
      </w:r>
      <w:r>
        <w:t>beavatkozás</w:t>
      </w:r>
      <w:r>
        <w:rPr>
          <w:spacing w:val="23"/>
        </w:rPr>
        <w:t xml:space="preserve"> </w:t>
      </w:r>
      <w:r>
        <w:t>kockázata relatíve csekély, a gyógyulási esélyek jók.</w:t>
      </w:r>
    </w:p>
    <w:p w:rsidR="008E51E1" w:rsidRDefault="00BD5903">
      <w:pPr>
        <w:pStyle w:val="Szvegtrzs"/>
        <w:spacing w:before="121"/>
        <w:ind w:left="852"/>
      </w:pPr>
      <w:r>
        <w:t>A</w:t>
      </w:r>
      <w:r>
        <w:rPr>
          <w:spacing w:val="-9"/>
        </w:rPr>
        <w:t xml:space="preserve"> </w:t>
      </w:r>
      <w:r>
        <w:t>beavatkozások</w:t>
      </w:r>
      <w:r>
        <w:rPr>
          <w:spacing w:val="-9"/>
        </w:rPr>
        <w:t xml:space="preserve"> </w:t>
      </w:r>
      <w:r>
        <w:t>teljes</w:t>
      </w:r>
      <w:r>
        <w:rPr>
          <w:spacing w:val="-8"/>
        </w:rPr>
        <w:t xml:space="preserve"> </w:t>
      </w:r>
      <w:r>
        <w:t>sikerét</w:t>
      </w:r>
      <w:r>
        <w:rPr>
          <w:spacing w:val="-5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szövődménymentességét</w:t>
      </w:r>
      <w:r>
        <w:rPr>
          <w:spacing w:val="-7"/>
        </w:rPr>
        <w:t xml:space="preserve"> </w:t>
      </w:r>
      <w:r>
        <w:t>egyetlen</w:t>
      </w:r>
      <w:r>
        <w:rPr>
          <w:spacing w:val="-8"/>
        </w:rPr>
        <w:t xml:space="preserve"> </w:t>
      </w:r>
      <w:r>
        <w:t>operáló</w:t>
      </w:r>
      <w:r>
        <w:rPr>
          <w:spacing w:val="-6"/>
        </w:rPr>
        <w:t xml:space="preserve"> </w:t>
      </w:r>
      <w:r>
        <w:t>orvos</w:t>
      </w:r>
      <w:r>
        <w:rPr>
          <w:spacing w:val="-9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rPr>
          <w:spacing w:val="-2"/>
        </w:rPr>
        <w:t>szavatolhatja.</w:t>
      </w:r>
    </w:p>
    <w:p w:rsidR="008E51E1" w:rsidRDefault="008E51E1">
      <w:pPr>
        <w:pStyle w:val="Szvegtrzs"/>
        <w:sectPr w:rsidR="008E51E1">
          <w:pgSz w:w="11900" w:h="16840"/>
          <w:pgMar w:top="2060" w:right="566" w:bottom="520" w:left="566" w:header="708" w:footer="334" w:gutter="0"/>
          <w:cols w:space="708"/>
        </w:sectPr>
      </w:pPr>
    </w:p>
    <w:p w:rsidR="008E51E1" w:rsidRDefault="008E51E1">
      <w:pPr>
        <w:pStyle w:val="Szvegtrzs"/>
      </w:pPr>
    </w:p>
    <w:p w:rsidR="008E51E1" w:rsidRDefault="008E51E1">
      <w:pPr>
        <w:pStyle w:val="Szvegtrzs"/>
        <w:spacing w:before="8"/>
      </w:pPr>
    </w:p>
    <w:p w:rsidR="008E51E1" w:rsidRDefault="00BD5903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</w:t>
      </w:r>
      <w:r>
        <w:rPr>
          <w:spacing w:val="-4"/>
        </w:rPr>
        <w:t xml:space="preserve"> </w:t>
      </w:r>
      <w:r>
        <w:t>utáni</w:t>
      </w:r>
      <w:r>
        <w:rPr>
          <w:spacing w:val="-5"/>
        </w:rPr>
        <w:t xml:space="preserve"> </w:t>
      </w:r>
      <w:r>
        <w:rPr>
          <w:spacing w:val="-2"/>
        </w:rPr>
        <w:t>kezelés:</w:t>
      </w:r>
    </w:p>
    <w:p w:rsidR="008E51E1" w:rsidRDefault="008E51E1">
      <w:pPr>
        <w:pStyle w:val="Szvegtrzs"/>
        <w:spacing w:before="3"/>
        <w:rPr>
          <w:b/>
        </w:rPr>
      </w:pPr>
    </w:p>
    <w:p w:rsidR="008E51E1" w:rsidRDefault="00BD5903">
      <w:pPr>
        <w:pStyle w:val="Szvegtrzs"/>
        <w:ind w:left="852" w:right="558"/>
        <w:jc w:val="both"/>
      </w:pPr>
      <w:r>
        <w:t>Rendkívüli fontossággal bír, hogy a keringési viszonyait különösen a csonkolt végtag állapotát gondosan, rendszeresen ellenőrizze. Természetesen a csonkolás utáni megváltozott állapot további következményekkel járhat: megnövekszik az ellenoldali végtag meg</w:t>
      </w:r>
      <w:r>
        <w:t xml:space="preserve">terhelése, amely statikai rendellenességeket, ortopédiai elváltozásokat </w:t>
      </w:r>
      <w:r>
        <w:rPr>
          <w:spacing w:val="-2"/>
        </w:rPr>
        <w:t>eredményezhet.</w:t>
      </w:r>
    </w:p>
    <w:p w:rsidR="008E51E1" w:rsidRDefault="00BD5903">
      <w:pPr>
        <w:pStyle w:val="Szvegtrzs"/>
        <w:spacing w:before="122"/>
        <w:ind w:left="852" w:right="560"/>
        <w:jc w:val="both"/>
      </w:pPr>
      <w:r>
        <w:t>Igyekszünk</w:t>
      </w:r>
      <w:r>
        <w:rPr>
          <w:spacing w:val="-1"/>
        </w:rPr>
        <w:t xml:space="preserve"> </w:t>
      </w:r>
      <w:r>
        <w:t>a protézissel való ellátását minél korábban megkezdeni, a teljes</w:t>
      </w:r>
      <w:r>
        <w:rPr>
          <w:spacing w:val="-1"/>
        </w:rPr>
        <w:t xml:space="preserve"> </w:t>
      </w:r>
      <w:r>
        <w:t xml:space="preserve">rehabilitációt gyógytornász segítségével </w:t>
      </w:r>
      <w:r>
        <w:rPr>
          <w:spacing w:val="-2"/>
        </w:rPr>
        <w:t>megvalósítani.</w:t>
      </w:r>
    </w:p>
    <w:p w:rsidR="008E51E1" w:rsidRDefault="008E51E1">
      <w:pPr>
        <w:pStyle w:val="Szvegtrzs"/>
        <w:spacing w:before="13"/>
      </w:pPr>
    </w:p>
    <w:p w:rsidR="008E51E1" w:rsidRDefault="00BD5903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</w:t>
      </w:r>
      <w:r>
        <w:rPr>
          <w:spacing w:val="-3"/>
        </w:rPr>
        <w:t xml:space="preserve"> </w:t>
      </w:r>
      <w:r>
        <w:t>hatása</w:t>
      </w:r>
      <w:r>
        <w:rPr>
          <w:spacing w:val="-3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rPr>
          <w:spacing w:val="-2"/>
        </w:rPr>
        <w:t>életmódra/életminőségre:</w:t>
      </w:r>
    </w:p>
    <w:p w:rsidR="008E51E1" w:rsidRDefault="008E51E1">
      <w:pPr>
        <w:pStyle w:val="Szvegtrzs"/>
        <w:spacing w:before="6"/>
        <w:rPr>
          <w:b/>
        </w:rPr>
      </w:pPr>
    </w:p>
    <w:p w:rsidR="008E51E1" w:rsidRDefault="00BD5903">
      <w:pPr>
        <w:pStyle w:val="Szvegtrzs"/>
        <w:ind w:left="852" w:right="560"/>
        <w:jc w:val="both"/>
      </w:pPr>
      <w:r>
        <w:t>A műtét típusától függően különböző mobilitási, mozgási problémák merülhetnek fel. Munkaképtelenség, beszűkült járástávolság</w:t>
      </w:r>
      <w:r>
        <w:rPr>
          <w:spacing w:val="-3"/>
        </w:rPr>
        <w:t xml:space="preserve"> </w:t>
      </w:r>
      <w:r>
        <w:t>is fennállhat.</w:t>
      </w:r>
      <w:r>
        <w:rPr>
          <w:spacing w:val="-1"/>
        </w:rPr>
        <w:t xml:space="preserve"> </w:t>
      </w:r>
      <w:r>
        <w:t>Nehezített</w:t>
      </w:r>
      <w:r>
        <w:rPr>
          <w:spacing w:val="-2"/>
        </w:rPr>
        <w:t xml:space="preserve"> </w:t>
      </w:r>
      <w:r>
        <w:t>járáson</w:t>
      </w:r>
      <w:r>
        <w:rPr>
          <w:spacing w:val="-3"/>
        </w:rPr>
        <w:t xml:space="preserve"> </w:t>
      </w:r>
      <w:r>
        <w:t>felül meg növekszik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ellenoldali végtag megterhelése,</w:t>
      </w:r>
      <w:r>
        <w:rPr>
          <w:spacing w:val="-1"/>
        </w:rPr>
        <w:t xml:space="preserve"> </w:t>
      </w:r>
      <w:r>
        <w:t>amely</w:t>
      </w:r>
      <w:r>
        <w:rPr>
          <w:spacing w:val="-3"/>
        </w:rPr>
        <w:t xml:space="preserve"> </w:t>
      </w:r>
      <w:r>
        <w:t xml:space="preserve">statikai </w:t>
      </w:r>
      <w:r>
        <w:t>rendellenességeket, ortopédiai elváltozásokat eredményezhet</w:t>
      </w:r>
    </w:p>
    <w:p w:rsidR="008E51E1" w:rsidRDefault="008E51E1">
      <w:pPr>
        <w:pStyle w:val="Szvegtrzs"/>
        <w:spacing w:before="16"/>
      </w:pPr>
    </w:p>
    <w:p w:rsidR="008E51E1" w:rsidRDefault="00BD5903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lehetséges</w:t>
      </w:r>
      <w:r>
        <w:rPr>
          <w:spacing w:val="-9"/>
        </w:rPr>
        <w:t xml:space="preserve"> </w:t>
      </w:r>
      <w:r>
        <w:t>alternatívái:</w:t>
      </w:r>
      <w:r>
        <w:rPr>
          <w:spacing w:val="-7"/>
        </w:rPr>
        <w:t xml:space="preserve"> </w:t>
      </w:r>
      <w:r>
        <w:rPr>
          <w:spacing w:val="-4"/>
        </w:rPr>
        <w:t>Nincs</w:t>
      </w:r>
    </w:p>
    <w:p w:rsidR="008E51E1" w:rsidRDefault="008E51E1">
      <w:pPr>
        <w:pStyle w:val="Szvegtrzs"/>
        <w:spacing w:before="10"/>
        <w:rPr>
          <w:b/>
        </w:rPr>
      </w:pPr>
    </w:p>
    <w:p w:rsidR="008E51E1" w:rsidRDefault="00BD5903">
      <w:pPr>
        <w:pStyle w:val="Listaszerbekezds"/>
        <w:numPr>
          <w:ilvl w:val="0"/>
          <w:numId w:val="5"/>
        </w:numPr>
        <w:tabs>
          <w:tab w:val="left" w:pos="465"/>
        </w:tabs>
        <w:spacing w:before="1"/>
        <w:ind w:left="465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műtét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elmaradásának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előnye:</w:t>
      </w:r>
    </w:p>
    <w:p w:rsidR="008E51E1" w:rsidRDefault="008E51E1">
      <w:pPr>
        <w:pStyle w:val="Szvegtrzs"/>
        <w:spacing w:before="3"/>
        <w:rPr>
          <w:b/>
        </w:rPr>
      </w:pPr>
    </w:p>
    <w:p w:rsidR="008E51E1" w:rsidRDefault="00BD5903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</w:t>
      </w:r>
      <w:r>
        <w:t>i, ezek elmaradásának nincs előnye.</w:t>
      </w:r>
    </w:p>
    <w:p w:rsidR="008E51E1" w:rsidRDefault="008E51E1">
      <w:pPr>
        <w:pStyle w:val="Szvegtrzs"/>
        <w:spacing w:before="15"/>
      </w:pPr>
    </w:p>
    <w:p w:rsidR="008E51E1" w:rsidRDefault="00BD5903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6"/>
        </w:rPr>
        <w:t xml:space="preserve"> </w:t>
      </w:r>
      <w:r>
        <w:t>műtét</w:t>
      </w:r>
      <w:r>
        <w:rPr>
          <w:spacing w:val="-7"/>
        </w:rPr>
        <w:t xml:space="preserve"> </w:t>
      </w:r>
      <w:r>
        <w:t>elmaradásának</w:t>
      </w:r>
      <w:r>
        <w:rPr>
          <w:spacing w:val="-10"/>
        </w:rPr>
        <w:t xml:space="preserve"> </w:t>
      </w:r>
      <w:r>
        <w:rPr>
          <w:spacing w:val="-2"/>
        </w:rPr>
        <w:t>veszélyei:</w:t>
      </w:r>
    </w:p>
    <w:p w:rsidR="008E51E1" w:rsidRDefault="008E51E1">
      <w:pPr>
        <w:pStyle w:val="Szvegtrzs"/>
        <w:spacing w:before="6"/>
        <w:rPr>
          <w:b/>
        </w:rPr>
      </w:pPr>
    </w:p>
    <w:p w:rsidR="008E51E1" w:rsidRDefault="00BD5903">
      <w:pPr>
        <w:pStyle w:val="Szvegtrzs"/>
        <w:ind w:left="852"/>
        <w:jc w:val="both"/>
        <w:rPr>
          <w:b/>
        </w:rPr>
      </w:pPr>
      <w:r>
        <w:t>További</w:t>
      </w:r>
      <w:r>
        <w:rPr>
          <w:spacing w:val="-9"/>
        </w:rPr>
        <w:t xml:space="preserve"> </w:t>
      </w:r>
      <w:r>
        <w:t>fertőzés,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végtag</w:t>
      </w:r>
      <w:r>
        <w:rPr>
          <w:spacing w:val="-9"/>
        </w:rPr>
        <w:t xml:space="preserve"> </w:t>
      </w:r>
      <w:r>
        <w:t>teljes</w:t>
      </w:r>
      <w:r>
        <w:rPr>
          <w:spacing w:val="-9"/>
        </w:rPr>
        <w:t xml:space="preserve"> </w:t>
      </w:r>
      <w:r>
        <w:t>elhalása,</w:t>
      </w:r>
      <w:r>
        <w:rPr>
          <w:spacing w:val="-7"/>
        </w:rPr>
        <w:t xml:space="preserve"> </w:t>
      </w:r>
      <w:r>
        <w:t>elveszítése,</w:t>
      </w:r>
      <w:r>
        <w:rPr>
          <w:spacing w:val="-7"/>
        </w:rPr>
        <w:t xml:space="preserve"> </w:t>
      </w:r>
      <w:r>
        <w:t>Sepsis</w:t>
      </w:r>
      <w:r>
        <w:rPr>
          <w:spacing w:val="-6"/>
        </w:rPr>
        <w:t xml:space="preserve"> </w:t>
      </w:r>
      <w:r>
        <w:t>(vérmérgezés),</w:t>
      </w:r>
      <w:r>
        <w:rPr>
          <w:spacing w:val="-8"/>
        </w:rPr>
        <w:t xml:space="preserve"> </w:t>
      </w:r>
      <w:r>
        <w:rPr>
          <w:spacing w:val="-2"/>
        </w:rPr>
        <w:t>halál</w:t>
      </w:r>
      <w:r>
        <w:rPr>
          <w:b/>
          <w:spacing w:val="-2"/>
        </w:rPr>
        <w:t>.</w:t>
      </w:r>
    </w:p>
    <w:p w:rsidR="008E51E1" w:rsidRDefault="008E51E1">
      <w:pPr>
        <w:pStyle w:val="Szvegtrzs"/>
        <w:spacing w:before="15"/>
        <w:rPr>
          <w:b/>
        </w:rPr>
      </w:pPr>
    </w:p>
    <w:p w:rsidR="008E51E1" w:rsidRDefault="00BD5903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rPr>
          <w:spacing w:val="-2"/>
        </w:rPr>
        <w:t>kiterjesztése:</w:t>
      </w:r>
    </w:p>
    <w:p w:rsidR="008E51E1" w:rsidRDefault="008E51E1">
      <w:pPr>
        <w:pStyle w:val="Szvegtrzs"/>
        <w:spacing w:before="3"/>
        <w:rPr>
          <w:b/>
        </w:rPr>
      </w:pPr>
    </w:p>
    <w:p w:rsidR="008E51E1" w:rsidRDefault="00BD5903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8E51E1" w:rsidRDefault="008E51E1">
      <w:pPr>
        <w:pStyle w:val="Szvegtrzs"/>
      </w:pPr>
    </w:p>
    <w:p w:rsidR="008E51E1" w:rsidRDefault="00BD5903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</w:t>
      </w:r>
      <w:r>
        <w:rPr>
          <w:sz w:val="20"/>
        </w:rPr>
        <w:t>ezhető el, ha annak elmaradása számomra aránytalanul súlyos terhet jelentene. Ezen információt megértettem, és ennek birtokában, szabad akaratomból felhatalmazom kezelőorvosaimat, hogy ha a körülmények indokolják, a beavatkozás kiterjesztését akkor is elvé</w:t>
      </w:r>
      <w:r>
        <w:rPr>
          <w:sz w:val="20"/>
        </w:rPr>
        <w:t>gezzék, ha az valamely szervemnek vagy testrészemnek elvesztéséhez vagy funkciójának teljes kieséséhez vezetne.</w:t>
      </w:r>
    </w:p>
    <w:p w:rsidR="008E51E1" w:rsidRDefault="008E51E1">
      <w:pPr>
        <w:pStyle w:val="Szvegtrzs"/>
        <w:spacing w:before="15"/>
      </w:pPr>
    </w:p>
    <w:p w:rsidR="008E51E1" w:rsidRDefault="00BD5903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nekünk…..</w:t>
      </w:r>
    </w:p>
    <w:p w:rsidR="008E51E1" w:rsidRDefault="008E51E1">
      <w:pPr>
        <w:pStyle w:val="Szvegtrzs"/>
        <w:spacing w:before="6"/>
        <w:rPr>
          <w:b/>
        </w:rPr>
      </w:pPr>
    </w:p>
    <w:p w:rsidR="008E51E1" w:rsidRDefault="00BD5903">
      <w:pPr>
        <w:pStyle w:val="Szvegtrzs"/>
        <w:ind w:left="852" w:right="708"/>
        <w:jc w:val="both"/>
      </w:pPr>
      <w:r>
        <w:t>…azzal, hogy a fenti ismertető áttanulmányozása után kezelőorvosa utasításait pontosan betartja, segíti a vizsgálat</w:t>
      </w:r>
      <w:r>
        <w:t>ok és kezelések kivitelezését, a feltett kérdésekre pontos válaszokat ad, mivel azok a lehetséges szövődmények kivédésében, azok korai felismerésében döntő fontosságúak lehetnek.</w:t>
      </w:r>
    </w:p>
    <w:p w:rsidR="008E51E1" w:rsidRDefault="008E51E1">
      <w:pPr>
        <w:pStyle w:val="Szvegtrzs"/>
        <w:spacing w:before="14"/>
      </w:pPr>
    </w:p>
    <w:p w:rsidR="008E51E1" w:rsidRDefault="00BD5903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8E51E1" w:rsidRDefault="008E51E1">
      <w:pPr>
        <w:pStyle w:val="Szvegtrzs"/>
        <w:spacing w:before="5"/>
        <w:rPr>
          <w:b/>
        </w:rPr>
      </w:pPr>
    </w:p>
    <w:p w:rsidR="008E51E1" w:rsidRDefault="00BD5903">
      <w:pPr>
        <w:pStyle w:val="Szvegtrzs"/>
        <w:ind w:left="852"/>
        <w:jc w:val="both"/>
      </w:pPr>
      <w:r>
        <w:t>…..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8E51E1" w:rsidRDefault="008E51E1">
      <w:pPr>
        <w:pStyle w:val="Szvegtrzs"/>
        <w:jc w:val="both"/>
        <w:sectPr w:rsidR="008E51E1">
          <w:pgSz w:w="11900" w:h="16840"/>
          <w:pgMar w:top="2060" w:right="566" w:bottom="520" w:left="566" w:header="708" w:footer="334" w:gutter="0"/>
          <w:cols w:space="708"/>
        </w:sectPr>
      </w:pPr>
    </w:p>
    <w:p w:rsidR="008E51E1" w:rsidRDefault="00BD5903">
      <w:pPr>
        <w:ind w:left="852" w:right="361"/>
        <w:rPr>
          <w:b/>
          <w:sz w:val="20"/>
        </w:rPr>
      </w:pPr>
      <w:r>
        <w:rPr>
          <w:b/>
          <w:sz w:val="20"/>
        </w:rPr>
        <w:lastRenderedPageBreak/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8E51E1" w:rsidRDefault="008E51E1">
      <w:pPr>
        <w:pStyle w:val="Szvegtrzs"/>
        <w:spacing w:before="8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8E51E1">
        <w:trPr>
          <w:trHeight w:val="477"/>
        </w:trPr>
        <w:tc>
          <w:tcPr>
            <w:tcW w:w="475" w:type="dxa"/>
          </w:tcPr>
          <w:p w:rsidR="008E51E1" w:rsidRDefault="00BD5903">
            <w:pPr>
              <w:pStyle w:val="TableParagraph"/>
              <w:spacing w:before="143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8E51E1" w:rsidRDefault="00BD5903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8E51E1" w:rsidRDefault="00BD5903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8E51E1">
        <w:trPr>
          <w:trHeight w:val="1026"/>
        </w:trPr>
        <w:tc>
          <w:tcPr>
            <w:tcW w:w="475" w:type="dxa"/>
          </w:tcPr>
          <w:p w:rsidR="008E51E1" w:rsidRDefault="008E51E1">
            <w:pPr>
              <w:pStyle w:val="TableParagraph"/>
              <w:rPr>
                <w:b/>
                <w:sz w:val="16"/>
              </w:rPr>
            </w:pPr>
          </w:p>
          <w:p w:rsidR="008E51E1" w:rsidRDefault="008E51E1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8E51E1" w:rsidRDefault="00BD5903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1254"/>
        </w:trPr>
        <w:tc>
          <w:tcPr>
            <w:tcW w:w="475" w:type="dxa"/>
          </w:tcPr>
          <w:p w:rsidR="008E51E1" w:rsidRDefault="008E51E1">
            <w:pPr>
              <w:pStyle w:val="TableParagraph"/>
              <w:rPr>
                <w:b/>
                <w:sz w:val="16"/>
              </w:rPr>
            </w:pPr>
          </w:p>
          <w:p w:rsidR="008E51E1" w:rsidRDefault="008E51E1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8E51E1" w:rsidRDefault="00BD590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1113"/>
        </w:trPr>
        <w:tc>
          <w:tcPr>
            <w:tcW w:w="475" w:type="dxa"/>
          </w:tcPr>
          <w:p w:rsidR="008E51E1" w:rsidRDefault="008E51E1">
            <w:pPr>
              <w:pStyle w:val="TableParagraph"/>
              <w:rPr>
                <w:b/>
                <w:sz w:val="16"/>
              </w:rPr>
            </w:pPr>
          </w:p>
          <w:p w:rsidR="008E51E1" w:rsidRDefault="008E51E1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8E51E1" w:rsidRDefault="00BD590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1113"/>
        </w:trPr>
        <w:tc>
          <w:tcPr>
            <w:tcW w:w="475" w:type="dxa"/>
          </w:tcPr>
          <w:p w:rsidR="008E51E1" w:rsidRDefault="008E51E1">
            <w:pPr>
              <w:pStyle w:val="TableParagraph"/>
              <w:rPr>
                <w:b/>
                <w:sz w:val="16"/>
              </w:rPr>
            </w:pPr>
          </w:p>
          <w:p w:rsidR="008E51E1" w:rsidRDefault="008E51E1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8E51E1" w:rsidRDefault="00BD5903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</w:tbl>
    <w:p w:rsidR="008E51E1" w:rsidRDefault="008E51E1">
      <w:pPr>
        <w:pStyle w:val="Szvegtrzs"/>
        <w:rPr>
          <w:b/>
        </w:rPr>
      </w:pPr>
    </w:p>
    <w:p w:rsidR="008E51E1" w:rsidRDefault="008E51E1">
      <w:pPr>
        <w:pStyle w:val="Szvegtrzs"/>
        <w:spacing w:before="55"/>
        <w:rPr>
          <w:b/>
        </w:rPr>
      </w:pPr>
    </w:p>
    <w:p w:rsidR="008E51E1" w:rsidRDefault="00BD5903">
      <w:pPr>
        <w:pStyle w:val="Listaszerbekezds"/>
        <w:numPr>
          <w:ilvl w:val="1"/>
          <w:numId w:val="4"/>
        </w:numPr>
        <w:tabs>
          <w:tab w:val="left" w:pos="515"/>
        </w:tabs>
        <w:spacing w:before="1"/>
        <w:ind w:left="515" w:hanging="230"/>
        <w:rPr>
          <w:b/>
          <w:sz w:val="20"/>
        </w:rPr>
      </w:pPr>
      <w:r>
        <w:rPr>
          <w:b/>
          <w:sz w:val="20"/>
        </w:rPr>
        <w:t>Kérjük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8E51E1" w:rsidRDefault="008E51E1">
      <w:pPr>
        <w:pStyle w:val="Szvegtrzs"/>
        <w:spacing w:before="9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8E51E1">
        <w:trPr>
          <w:trHeight w:val="647"/>
        </w:trPr>
        <w:tc>
          <w:tcPr>
            <w:tcW w:w="312" w:type="dxa"/>
          </w:tcPr>
          <w:p w:rsidR="008E51E1" w:rsidRDefault="008E51E1">
            <w:pPr>
              <w:pStyle w:val="TableParagraph"/>
              <w:spacing w:before="8"/>
              <w:rPr>
                <w:b/>
                <w:sz w:val="18"/>
              </w:rPr>
            </w:pPr>
          </w:p>
          <w:p w:rsidR="008E51E1" w:rsidRDefault="00BD590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8E51E1" w:rsidRDefault="00BD5903">
            <w:pPr>
              <w:pStyle w:val="TableParagraph"/>
              <w:spacing w:before="136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8E51E1" w:rsidRDefault="008E51E1">
            <w:pPr>
              <w:pStyle w:val="TableParagraph"/>
              <w:spacing w:before="43"/>
              <w:rPr>
                <w:b/>
                <w:sz w:val="16"/>
              </w:rPr>
            </w:pPr>
          </w:p>
          <w:p w:rsidR="008E51E1" w:rsidRDefault="00BD5903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1696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-39456</wp:posOffset>
                      </wp:positionV>
                      <wp:extent cx="137795" cy="1466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1.424999pt;margin-top:-3.106794pt;width:10.85pt;height:11.55pt;mso-position-horizontal-relative:column;mso-position-vertical-relative:paragraph;z-index:-16054784" id="docshapegroup16" coordorigin="1228,-62" coordsize="217,231">
                      <v:rect style="position:absolute;left:1236;top:-55;width:202;height:216" id="docshape1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8E51E1" w:rsidRDefault="00BD5903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1184" behindDoc="1" locked="0" layoutInCell="1" allowOverlap="1">
                      <wp:simplePos x="0" y="0"/>
                      <wp:positionH relativeFrom="column">
                        <wp:posOffset>301561</wp:posOffset>
                      </wp:positionH>
                      <wp:positionV relativeFrom="paragraph">
                        <wp:posOffset>-153121</wp:posOffset>
                      </wp:positionV>
                      <wp:extent cx="137795" cy="1466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44999pt;margin-top:-12.056784pt;width:10.85pt;height:11.55pt;mso-position-horizontal-relative:column;mso-position-vertical-relative:paragraph;z-index:-16055296" id="docshapegroup18" coordorigin="475,-241" coordsize="217,231">
                      <v:rect style="position:absolute;left:482;top:-234;width:202;height:216" id="docshape1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741"/>
        </w:trPr>
        <w:tc>
          <w:tcPr>
            <w:tcW w:w="312" w:type="dxa"/>
          </w:tcPr>
          <w:p w:rsidR="008E51E1" w:rsidRDefault="008E51E1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8E51E1" w:rsidRDefault="00BD590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8E51E1" w:rsidRDefault="00BD5903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8E51E1" w:rsidRDefault="008E51E1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8E51E1" w:rsidRDefault="00BD5903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-37296</wp:posOffset>
                      </wp:positionV>
                      <wp:extent cx="137795" cy="1454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1.424999pt;margin-top:-2.936768pt;width:10.85pt;height:11.45pt;mso-position-horizontal-relative:column;mso-position-vertical-relative:paragraph;z-index:-16053760" id="docshapegroup20" coordorigin="1228,-59" coordsize="217,229">
                      <v:rect style="position:absolute;left:1236;top:-52;width:202;height:214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8E51E1" w:rsidRDefault="00BD5903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2208" behindDoc="1" locked="0" layoutInCell="1" allowOverlap="1">
                      <wp:simplePos x="0" y="0"/>
                      <wp:positionH relativeFrom="column">
                        <wp:posOffset>301561</wp:posOffset>
                      </wp:positionH>
                      <wp:positionV relativeFrom="paragraph">
                        <wp:posOffset>-153756</wp:posOffset>
                      </wp:positionV>
                      <wp:extent cx="137795" cy="1466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44999pt;margin-top:-12.106789pt;width:10.85pt;height:11.55pt;mso-position-horizontal-relative:column;mso-position-vertical-relative:paragraph;z-index:-16054272" id="docshapegroup22" coordorigin="475,-242" coordsize="217,231">
                      <v:rect style="position:absolute;left:482;top:-235;width:202;height:216" id="docshape2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738"/>
        </w:trPr>
        <w:tc>
          <w:tcPr>
            <w:tcW w:w="312" w:type="dxa"/>
          </w:tcPr>
          <w:p w:rsidR="008E51E1" w:rsidRDefault="008E51E1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8E51E1" w:rsidRDefault="00BD590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8E51E1" w:rsidRDefault="00BD5903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(pl.: cukorbetegség, ún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8E51E1" w:rsidRDefault="008E51E1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8E51E1" w:rsidRDefault="00BD5903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-38820</wp:posOffset>
                      </wp:positionV>
                      <wp:extent cx="13779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1.424999pt;margin-top:-3.056766pt;width:10.85pt;height:11.55pt;mso-position-horizontal-relative:column;mso-position-vertical-relative:paragraph;z-index:-16052736" id="docshapegroup24" coordorigin="1228,-61" coordsize="217,231">
                      <v:rect style="position:absolute;left:1236;top:-54;width:202;height:216" id="docshape2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8E51E1" w:rsidRDefault="00BD5903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3232" behindDoc="1" locked="0" layoutInCell="1" allowOverlap="1">
                      <wp:simplePos x="0" y="0"/>
                      <wp:positionH relativeFrom="column">
                        <wp:posOffset>301561</wp:posOffset>
                      </wp:positionH>
                      <wp:positionV relativeFrom="paragraph">
                        <wp:posOffset>-153755</wp:posOffset>
                      </wp:positionV>
                      <wp:extent cx="137795" cy="145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44999pt;margin-top:-12.106756pt;width:10.85pt;height:11.45pt;mso-position-horizontal-relative:column;mso-position-vertical-relative:paragraph;z-index:-16053248" id="docshapegroup26" coordorigin="475,-242" coordsize="217,229">
                      <v:rect style="position:absolute;left:482;top:-235;width:202;height:214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570"/>
        </w:trPr>
        <w:tc>
          <w:tcPr>
            <w:tcW w:w="312" w:type="dxa"/>
          </w:tcPr>
          <w:p w:rsidR="008E51E1" w:rsidRDefault="00BD5903">
            <w:pPr>
              <w:pStyle w:val="TableParagraph"/>
              <w:spacing w:before="17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8E51E1" w:rsidRDefault="00BD5903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8E51E1" w:rsidRDefault="008E51E1">
            <w:pPr>
              <w:pStyle w:val="TableParagraph"/>
              <w:spacing w:before="4"/>
              <w:rPr>
                <w:b/>
                <w:sz w:val="16"/>
              </w:rPr>
            </w:pPr>
          </w:p>
          <w:p w:rsidR="008E51E1" w:rsidRDefault="00BD5903">
            <w:pPr>
              <w:pStyle w:val="TableParagraph"/>
              <w:tabs>
                <w:tab w:val="left" w:pos="651"/>
              </w:tabs>
              <w:spacing w:before="1"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-38820</wp:posOffset>
                      </wp:positionV>
                      <wp:extent cx="137795" cy="1454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1.424999pt;margin-top:-3.056757pt;width:10.85pt;height:11.45pt;mso-position-horizontal-relative:column;mso-position-vertical-relative:paragraph;z-index:-16051712" id="docshapegroup28" coordorigin="1228,-61" coordsize="217,229">
                      <v:rect style="position:absolute;left:1236;top:-54;width:202;height:214" id="docshape2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8E51E1" w:rsidRDefault="00BD5903">
            <w:pPr>
              <w:pStyle w:val="TableParagraph"/>
              <w:spacing w:line="179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301561</wp:posOffset>
                      </wp:positionH>
                      <wp:positionV relativeFrom="paragraph">
                        <wp:posOffset>-152734</wp:posOffset>
                      </wp:positionV>
                      <wp:extent cx="137795" cy="1454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44999pt;margin-top:-12.026364pt;width:10.85pt;height:11.45pt;mso-position-horizontal-relative:column;mso-position-vertical-relative:paragraph;z-index:-16052224" id="docshapegroup30" coordorigin="475,-241" coordsize="217,229">
                      <v:rect style="position:absolute;left:482;top:-234;width:202;height:214" id="docshape3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1017"/>
        </w:trPr>
        <w:tc>
          <w:tcPr>
            <w:tcW w:w="312" w:type="dxa"/>
          </w:tcPr>
          <w:p w:rsidR="008E51E1" w:rsidRDefault="008E51E1">
            <w:pPr>
              <w:pStyle w:val="TableParagraph"/>
              <w:spacing w:before="191"/>
              <w:rPr>
                <w:b/>
                <w:sz w:val="18"/>
              </w:rPr>
            </w:pPr>
          </w:p>
          <w:p w:rsidR="008E51E1" w:rsidRDefault="00BD5903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8E51E1" w:rsidRDefault="00BD5903">
            <w:pPr>
              <w:pStyle w:val="TableParagraph"/>
              <w:spacing w:before="133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8E51E1" w:rsidRDefault="00BD5903">
            <w:pPr>
              <w:pStyle w:val="TableParagraph"/>
              <w:spacing w:before="2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8E51E1" w:rsidRDefault="008E51E1">
            <w:pPr>
              <w:pStyle w:val="TableParagraph"/>
              <w:rPr>
                <w:b/>
                <w:sz w:val="16"/>
              </w:rPr>
            </w:pPr>
          </w:p>
          <w:p w:rsidR="008E51E1" w:rsidRDefault="008E51E1">
            <w:pPr>
              <w:pStyle w:val="TableParagraph"/>
              <w:spacing w:before="41"/>
              <w:rPr>
                <w:b/>
                <w:sz w:val="16"/>
              </w:rPr>
            </w:pPr>
          </w:p>
          <w:p w:rsidR="008E51E1" w:rsidRDefault="00BD5903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780097</wp:posOffset>
                      </wp:positionH>
                      <wp:positionV relativeFrom="paragraph">
                        <wp:posOffset>-39455</wp:posOffset>
                      </wp:positionV>
                      <wp:extent cx="137795" cy="14668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1.424999pt;margin-top:-3.106745pt;width:10.85pt;height:11.55pt;mso-position-horizontal-relative:column;mso-position-vertical-relative:paragraph;z-index:-16050688" id="docshapegroup32" coordorigin="1228,-62" coordsize="217,231">
                      <v:rect style="position:absolute;left:1236;top:-55;width:202;height:216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8E51E1" w:rsidRDefault="00BD5903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301561</wp:posOffset>
                      </wp:positionH>
                      <wp:positionV relativeFrom="paragraph">
                        <wp:posOffset>-153120</wp:posOffset>
                      </wp:positionV>
                      <wp:extent cx="137795" cy="14668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744999pt;margin-top:-12.056735pt;width:10.85pt;height:11.55pt;mso-position-horizontal-relative:column;mso-position-vertical-relative:paragraph;z-index:-16051200" id="docshapegroup34" coordorigin="475,-241" coordsize="217,231">
                      <v:rect style="position:absolute;left:482;top:-234;width:202;height:216" id="docshape3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következő(ke)t):</w:t>
            </w:r>
          </w:p>
        </w:tc>
        <w:tc>
          <w:tcPr>
            <w:tcW w:w="3687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</w:tbl>
    <w:p w:rsidR="008E51E1" w:rsidRDefault="008E51E1">
      <w:pPr>
        <w:pStyle w:val="Szvegtrzs"/>
        <w:rPr>
          <w:b/>
        </w:rPr>
      </w:pPr>
    </w:p>
    <w:p w:rsidR="008E51E1" w:rsidRDefault="008E51E1">
      <w:pPr>
        <w:pStyle w:val="Szvegtrzs"/>
        <w:spacing w:before="8"/>
        <w:rPr>
          <w:b/>
        </w:rPr>
      </w:pPr>
    </w:p>
    <w:p w:rsidR="008E51E1" w:rsidRDefault="00BD5903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8E51E1" w:rsidRDefault="008E51E1">
      <w:pPr>
        <w:pStyle w:val="Szvegtrzs"/>
        <w:spacing w:before="6"/>
        <w:rPr>
          <w:b/>
        </w:rPr>
      </w:pP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4"/>
        </w:tabs>
        <w:spacing w:before="1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8E51E1" w:rsidRDefault="008E51E1">
      <w:pPr>
        <w:pStyle w:val="Listaszerbekezds"/>
        <w:jc w:val="both"/>
        <w:rPr>
          <w:sz w:val="20"/>
        </w:rPr>
        <w:sectPr w:rsidR="008E51E1">
          <w:pgSz w:w="11900" w:h="16840"/>
          <w:pgMar w:top="2060" w:right="566" w:bottom="520" w:left="566" w:header="708" w:footer="334" w:gutter="0"/>
          <w:cols w:space="708"/>
        </w:sectPr>
      </w:pP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lastRenderedPageBreak/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</w:t>
      </w:r>
      <w:r>
        <w:rPr>
          <w:sz w:val="20"/>
        </w:rPr>
        <w:t>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további ellátáso</w:t>
      </w:r>
      <w:r>
        <w:rPr>
          <w:sz w:val="20"/>
        </w:rPr>
        <w:t>król kezelőorvosomtól bent tartózkodásom alatt folyamatosan, továbbá a zárójelentésben írásban kapok tájékoztatást.</w:t>
      </w:r>
    </w:p>
    <w:p w:rsidR="008E51E1" w:rsidRDefault="008E51E1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8E51E1">
        <w:trPr>
          <w:trHeight w:val="558"/>
        </w:trPr>
        <w:tc>
          <w:tcPr>
            <w:tcW w:w="3190" w:type="dxa"/>
          </w:tcPr>
          <w:p w:rsidR="008E51E1" w:rsidRDefault="00BD5903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563"/>
        </w:trPr>
        <w:tc>
          <w:tcPr>
            <w:tcW w:w="3190" w:type="dxa"/>
          </w:tcPr>
          <w:p w:rsidR="008E51E1" w:rsidRDefault="00BD5903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</w:tbl>
    <w:p w:rsidR="008E51E1" w:rsidRDefault="00BD5903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62pt;width:496pt;height:1.45pt;mso-position-horizontal-relative:page;mso-position-vertical-relative:paragraph;z-index:-15720960;mso-wrap-distance-left:0;mso-wrap-distance-right:0" id="docshape36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8E51E1" w:rsidRDefault="008E51E1">
      <w:pPr>
        <w:pStyle w:val="Szvegtrzs"/>
        <w:spacing w:before="17"/>
      </w:pPr>
    </w:p>
    <w:p w:rsidR="008E51E1" w:rsidRDefault="00BD5903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8E51E1" w:rsidRDefault="008E51E1">
      <w:pPr>
        <w:pStyle w:val="Szvegtrzs"/>
        <w:spacing w:before="6"/>
        <w:rPr>
          <w:b/>
        </w:rPr>
      </w:pP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8E51E1" w:rsidRDefault="00BD5903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8E51E1" w:rsidRDefault="008E51E1">
      <w:pPr>
        <w:pStyle w:val="Szvegtrzs"/>
        <w:spacing w:before="1"/>
      </w:pPr>
    </w:p>
    <w:p w:rsidR="008E51E1" w:rsidRDefault="00BD5903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8E51E1" w:rsidRDefault="00BD5903">
      <w:pPr>
        <w:pStyle w:val="Szvegtrzs"/>
        <w:spacing w:before="229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8E51E1" w:rsidRDefault="00BD5903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150759</wp:posOffset>
                </wp:positionV>
                <wp:extent cx="4147185" cy="1035050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035050"/>
                          <a:chOff x="0" y="0"/>
                          <a:chExt cx="4147185" cy="1035050"/>
                        </a:xfrm>
                      </wpg:grpSpPr>
                      <wps:wsp>
                        <wps:cNvPr id="39" name="Textbox 39"/>
                        <wps:cNvSpPr txBox="1"/>
                        <wps:spPr>
                          <a:xfrm>
                            <a:off x="2164079" y="3047"/>
                            <a:ext cx="1979930" cy="1028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E51E1" w:rsidRDefault="00BD5903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2161540" cy="10287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E51E1" w:rsidRDefault="00BD5903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70864pt;width:326.55pt;height:81.5pt;mso-position-horizontal-relative:page;mso-position-vertical-relative:paragraph;z-index:-15720448;mso-wrap-distance-left:0;mso-wrap-distance-right:0" id="docshapegroup37" coordorigin="2830,237" coordsize="6531,1630">
                <v:shape style="position:absolute;left:6237;top:242;width:3118;height:1620" type="#_x0000_t202" id="docshape38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620" type="#_x0000_t202" id="docshape39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8E51E1" w:rsidRDefault="008E51E1">
      <w:pPr>
        <w:pStyle w:val="Szvegtrzs"/>
        <w:spacing w:before="224"/>
      </w:pPr>
    </w:p>
    <w:p w:rsidR="008E51E1" w:rsidRDefault="00BD5903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8E51E1" w:rsidRDefault="008E51E1">
      <w:pPr>
        <w:pStyle w:val="Szvegtrzs"/>
      </w:pPr>
    </w:p>
    <w:p w:rsidR="008E51E1" w:rsidRDefault="008E51E1">
      <w:pPr>
        <w:pStyle w:val="Szvegtrzs"/>
      </w:pPr>
    </w:p>
    <w:p w:rsidR="008E51E1" w:rsidRDefault="00BD5903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E51E1" w:rsidRDefault="008E51E1">
      <w:pPr>
        <w:pStyle w:val="Szvegtrzs"/>
        <w:rPr>
          <w:sz w:val="16"/>
        </w:rPr>
      </w:pPr>
    </w:p>
    <w:p w:rsidR="008E51E1" w:rsidRDefault="00BD5903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E51E1" w:rsidRDefault="008E51E1">
      <w:pPr>
        <w:pStyle w:val="Szvegtrzs"/>
        <w:rPr>
          <w:sz w:val="16"/>
        </w:rPr>
      </w:pPr>
    </w:p>
    <w:p w:rsidR="008E51E1" w:rsidRDefault="00BD5903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E51E1" w:rsidRDefault="008E51E1">
      <w:pPr>
        <w:pStyle w:val="Szvegtrzs"/>
        <w:spacing w:before="45"/>
        <w:rPr>
          <w:sz w:val="16"/>
        </w:rPr>
      </w:pPr>
    </w:p>
    <w:p w:rsidR="008E51E1" w:rsidRDefault="00BD5903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8E51E1" w:rsidRDefault="008E51E1">
      <w:pPr>
        <w:jc w:val="center"/>
        <w:rPr>
          <w:sz w:val="20"/>
        </w:rPr>
        <w:sectPr w:rsidR="008E51E1">
          <w:pgSz w:w="11900" w:h="16840"/>
          <w:pgMar w:top="2060" w:right="566" w:bottom="520" w:left="566" w:header="708" w:footer="334" w:gutter="0"/>
          <w:cols w:space="708"/>
        </w:sectPr>
      </w:pPr>
    </w:p>
    <w:p w:rsidR="008E51E1" w:rsidRDefault="00BD5903">
      <w:pPr>
        <w:pStyle w:val="Listaszerbekezds"/>
        <w:numPr>
          <w:ilvl w:val="0"/>
          <w:numId w:val="3"/>
        </w:numPr>
        <w:tabs>
          <w:tab w:val="left" w:pos="1014"/>
        </w:tabs>
        <w:spacing w:line="237" w:lineRule="auto"/>
        <w:ind w:right="3685" w:firstLine="0"/>
        <w:rPr>
          <w:sz w:val="16"/>
        </w:rPr>
      </w:pPr>
      <w:r>
        <w:rPr>
          <w:sz w:val="16"/>
        </w:rPr>
        <w:lastRenderedPageBreak/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E51E1" w:rsidRDefault="00BD5903">
      <w:pPr>
        <w:spacing w:before="182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E51E1" w:rsidRDefault="00BD590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E51E1" w:rsidRDefault="008E51E1">
      <w:pPr>
        <w:pStyle w:val="Szvegtrzs"/>
        <w:spacing w:before="46"/>
        <w:rPr>
          <w:sz w:val="16"/>
        </w:rPr>
      </w:pPr>
    </w:p>
    <w:p w:rsidR="008E51E1" w:rsidRDefault="00BD5903">
      <w:pPr>
        <w:pStyle w:val="Szvegtrzs"/>
        <w:spacing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Kaposvár, ….… év …… hó …... nap .... óra …... perc</w:t>
      </w:r>
    </w:p>
    <w:p w:rsidR="008E51E1" w:rsidRDefault="00BD5903">
      <w:pPr>
        <w:pStyle w:val="Szvegtrzs"/>
        <w:spacing w:before="11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58828</wp:posOffset>
                </wp:positionV>
                <wp:extent cx="6299200" cy="1841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4.632131pt;width:496pt;height:1.45pt;mso-position-horizontal-relative:page;mso-position-vertical-relative:paragraph;z-index:-15719936;mso-wrap-distance-left:0;mso-wrap-distance-right:0" id="docshape40" coordorigin="852,93" coordsize="9920,29" path="m10771,117l852,117,852,121,10771,121,10771,117xm10771,93l852,93,852,97,10771,97,10771,9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8E51E1" w:rsidRDefault="008E51E1">
      <w:pPr>
        <w:pStyle w:val="Szvegtrzs"/>
        <w:spacing w:before="17"/>
      </w:pPr>
    </w:p>
    <w:p w:rsidR="008E51E1" w:rsidRDefault="00BD5903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8E51E1" w:rsidRDefault="008E51E1">
      <w:pPr>
        <w:pStyle w:val="Szvegtrzs"/>
        <w:spacing w:before="6"/>
        <w:rPr>
          <w:b/>
        </w:rPr>
      </w:pPr>
    </w:p>
    <w:p w:rsidR="008E51E1" w:rsidRDefault="00BD5903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8E51E1" w:rsidRDefault="008E51E1">
      <w:pPr>
        <w:pStyle w:val="Szvegtrzs"/>
        <w:spacing w:before="10"/>
      </w:pPr>
    </w:p>
    <w:p w:rsidR="008E51E1" w:rsidRDefault="00BD5903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8E51E1" w:rsidRDefault="008E51E1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8E51E1">
        <w:trPr>
          <w:trHeight w:val="690"/>
        </w:trPr>
        <w:tc>
          <w:tcPr>
            <w:tcW w:w="2201" w:type="dxa"/>
          </w:tcPr>
          <w:p w:rsidR="008E51E1" w:rsidRDefault="00BD5903">
            <w:pPr>
              <w:pStyle w:val="TableParagraph"/>
              <w:ind w:left="155" w:right="147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8E51E1" w:rsidRDefault="00BD5903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8E51E1" w:rsidRDefault="00BD5903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</w:t>
            </w:r>
            <w:r>
              <w:rPr>
                <w:sz w:val="20"/>
              </w:rPr>
              <w:t>a és pecsétje</w:t>
            </w:r>
          </w:p>
        </w:tc>
        <w:tc>
          <w:tcPr>
            <w:tcW w:w="2318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688"/>
        </w:trPr>
        <w:tc>
          <w:tcPr>
            <w:tcW w:w="2201" w:type="dxa"/>
          </w:tcPr>
          <w:p w:rsidR="008E51E1" w:rsidRDefault="00BD5903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8E51E1" w:rsidRDefault="00BD5903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8E51E1" w:rsidRDefault="00BD5903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</w:tbl>
    <w:p w:rsidR="008E51E1" w:rsidRDefault="008E51E1">
      <w:pPr>
        <w:pStyle w:val="Szvegtrzs"/>
        <w:spacing w:before="224"/>
      </w:pPr>
    </w:p>
    <w:p w:rsidR="008E51E1" w:rsidRDefault="00BD5903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8E51E1" w:rsidRDefault="008E51E1">
      <w:pPr>
        <w:pStyle w:val="Szvegtrzs"/>
        <w:spacing w:before="2"/>
        <w:rPr>
          <w:sz w:val="12"/>
        </w:rPr>
      </w:pPr>
    </w:p>
    <w:p w:rsidR="008E51E1" w:rsidRDefault="008E51E1">
      <w:pPr>
        <w:pStyle w:val="Szvegtrzs"/>
        <w:rPr>
          <w:sz w:val="12"/>
        </w:rPr>
        <w:sectPr w:rsidR="008E51E1">
          <w:pgSz w:w="11900" w:h="16840"/>
          <w:pgMar w:top="2060" w:right="566" w:bottom="520" w:left="566" w:header="708" w:footer="334" w:gutter="0"/>
          <w:cols w:space="708"/>
        </w:sectPr>
      </w:pPr>
    </w:p>
    <w:p w:rsidR="008E51E1" w:rsidRDefault="008E51E1">
      <w:pPr>
        <w:pStyle w:val="Szvegtrzs"/>
        <w:spacing w:before="136"/>
        <w:rPr>
          <w:sz w:val="16"/>
        </w:rPr>
      </w:pPr>
    </w:p>
    <w:p w:rsidR="008E51E1" w:rsidRDefault="00BD5903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E51E1" w:rsidRDefault="008E51E1">
      <w:pPr>
        <w:pStyle w:val="Szvegtrzs"/>
        <w:rPr>
          <w:sz w:val="16"/>
        </w:rPr>
      </w:pPr>
    </w:p>
    <w:p w:rsidR="008E51E1" w:rsidRDefault="00BD5903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8E51E1" w:rsidRDefault="00BD5903">
      <w:pPr>
        <w:pStyle w:val="Listaszerbekezds"/>
        <w:numPr>
          <w:ilvl w:val="0"/>
          <w:numId w:val="2"/>
        </w:numPr>
        <w:tabs>
          <w:tab w:val="left" w:pos="1014"/>
        </w:tabs>
        <w:spacing w:before="43"/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E51E1" w:rsidRDefault="008E51E1">
      <w:pPr>
        <w:pStyle w:val="Szvegtrzs"/>
        <w:rPr>
          <w:sz w:val="16"/>
        </w:rPr>
      </w:pPr>
    </w:p>
    <w:p w:rsidR="008E51E1" w:rsidRDefault="00BD5903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8E51E1" w:rsidRDefault="00BD5903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8E51E1" w:rsidRDefault="008E51E1">
      <w:pPr>
        <w:pStyle w:val="Szvegtrzs"/>
      </w:pPr>
    </w:p>
    <w:p w:rsidR="008E51E1" w:rsidRDefault="008E51E1">
      <w:pPr>
        <w:pStyle w:val="Szvegtrzs"/>
      </w:pPr>
    </w:p>
    <w:p w:rsidR="008E51E1" w:rsidRDefault="008E51E1">
      <w:pPr>
        <w:pStyle w:val="Szvegtrzs"/>
      </w:pPr>
    </w:p>
    <w:p w:rsidR="008E51E1" w:rsidRDefault="008E51E1">
      <w:pPr>
        <w:pStyle w:val="Szvegtrzs"/>
        <w:spacing w:before="182"/>
      </w:pPr>
    </w:p>
    <w:p w:rsidR="008E51E1" w:rsidRDefault="00BD5903">
      <w:pPr>
        <w:ind w:left="852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8E51E1" w:rsidRDefault="008E51E1">
      <w:pPr>
        <w:pStyle w:val="Szvegtrzs"/>
      </w:pPr>
    </w:p>
    <w:p w:rsidR="008E51E1" w:rsidRDefault="008E51E1">
      <w:pPr>
        <w:pStyle w:val="Szvegtrzs"/>
      </w:pPr>
    </w:p>
    <w:p w:rsidR="008E51E1" w:rsidRDefault="008E51E1">
      <w:pPr>
        <w:pStyle w:val="Szvegtrzs"/>
      </w:pPr>
    </w:p>
    <w:p w:rsidR="008E51E1" w:rsidRDefault="008E51E1">
      <w:pPr>
        <w:pStyle w:val="Szvegtrzs"/>
        <w:spacing w:before="184"/>
      </w:pPr>
    </w:p>
    <w:p w:rsidR="008E51E1" w:rsidRDefault="00BD5903">
      <w:pPr>
        <w:ind w:left="852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8E51E1" w:rsidRDefault="008E51E1">
      <w:pPr>
        <w:rPr>
          <w:sz w:val="20"/>
        </w:rPr>
        <w:sectPr w:rsidR="008E51E1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8E51E1" w:rsidRDefault="00BD5903">
      <w:pPr>
        <w:pStyle w:val="Szvegtrzs"/>
        <w:tabs>
          <w:tab w:val="left" w:leader="dot" w:pos="4855"/>
        </w:tabs>
        <w:spacing w:before="1"/>
        <w:ind w:left="852"/>
      </w:pPr>
      <w:r>
        <w:lastRenderedPageBreak/>
        <w:t>Kaposvár,</w:t>
      </w:r>
      <w:r>
        <w:rPr>
          <w:spacing w:val="-3"/>
        </w:rPr>
        <w:t xml:space="preserve"> </w:t>
      </w:r>
      <w:r>
        <w:t>….…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r>
        <w:rPr>
          <w:spacing w:val="-5"/>
        </w:rPr>
        <w:t>óra</w:t>
      </w:r>
      <w:r>
        <w:tab/>
      </w:r>
      <w:r>
        <w:rPr>
          <w:spacing w:val="-4"/>
        </w:rPr>
        <w:t>perc</w:t>
      </w:r>
    </w:p>
    <w:p w:rsidR="008E51E1" w:rsidRDefault="00BD5903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202763</wp:posOffset>
                </wp:positionV>
                <wp:extent cx="6299200" cy="1841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5.965611pt;width:496pt;height:1.45pt;mso-position-horizontal-relative:page;mso-position-vertical-relative:paragraph;z-index:-15719424;mso-wrap-distance-left:0;mso-wrap-distance-right:0" id="docshape41" coordorigin="852,319" coordsize="9920,29" path="m10771,343l852,343,852,348,10771,348,10771,343xm10771,319l852,319,852,324,10771,324,10771,31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8E51E1" w:rsidRDefault="00BD5903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8E51E1" w:rsidRDefault="00BD5903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8E51E1" w:rsidRDefault="008E51E1">
      <w:pPr>
        <w:pStyle w:val="Szvegtrzs"/>
        <w:spacing w:before="7"/>
      </w:pPr>
    </w:p>
    <w:p w:rsidR="008E51E1" w:rsidRDefault="00BD5903">
      <w:pPr>
        <w:pStyle w:val="Szvegtrzs"/>
        <w:spacing w:before="1"/>
        <w:ind w:left="852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8E51E1" w:rsidRDefault="008E51E1">
      <w:pPr>
        <w:pStyle w:val="Szvegtrzs"/>
        <w:spacing w:before="15"/>
      </w:pPr>
    </w:p>
    <w:p w:rsidR="008E51E1" w:rsidRDefault="00BD5903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8E51E1" w:rsidRDefault="008E51E1">
      <w:pPr>
        <w:pStyle w:val="Szvegtrzs"/>
        <w:spacing w:before="6"/>
        <w:rPr>
          <w:b/>
        </w:rPr>
      </w:pPr>
    </w:p>
    <w:p w:rsidR="008E51E1" w:rsidRDefault="00BD5903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8E51E1" w:rsidRDefault="008E51E1">
      <w:pPr>
        <w:pStyle w:val="Szvegtrzs"/>
        <w:spacing w:before="15"/>
      </w:pPr>
    </w:p>
    <w:p w:rsidR="008E51E1" w:rsidRDefault="00BD5903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8E51E1" w:rsidRDefault="00BD5903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8E51E1" w:rsidRDefault="008E51E1">
      <w:pPr>
        <w:pStyle w:val="Szvegtrzs"/>
        <w:spacing w:line="228" w:lineRule="exact"/>
        <w:jc w:val="center"/>
        <w:sectPr w:rsidR="008E51E1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8E51E1" w:rsidRDefault="008E51E1">
      <w:pPr>
        <w:pStyle w:val="Szvegtrzs"/>
        <w:spacing w:before="41"/>
        <w:rPr>
          <w:sz w:val="16"/>
        </w:rPr>
      </w:pPr>
    </w:p>
    <w:p w:rsidR="008E51E1" w:rsidRDefault="00BD5903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8E51E1" w:rsidRDefault="00BD5903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E51E1" w:rsidRDefault="00BD590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E51E1" w:rsidRDefault="008E51E1">
      <w:pPr>
        <w:pStyle w:val="Szvegtrzs"/>
        <w:spacing w:before="46"/>
        <w:rPr>
          <w:sz w:val="16"/>
        </w:rPr>
      </w:pPr>
    </w:p>
    <w:p w:rsidR="008E51E1" w:rsidRDefault="00BD5903">
      <w:pPr>
        <w:pStyle w:val="Szvegtrzs"/>
        <w:ind w:left="852" w:right="560"/>
        <w:jc w:val="both"/>
      </w:pPr>
      <w:r>
        <w:t>Ezt a nyilatkozatot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8E51E1" w:rsidRDefault="008E51E1">
      <w:pPr>
        <w:pStyle w:val="Szvegtrzs"/>
        <w:spacing w:before="5" w:after="1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8E51E1">
        <w:trPr>
          <w:trHeight w:val="690"/>
        </w:trPr>
        <w:tc>
          <w:tcPr>
            <w:tcW w:w="2294" w:type="dxa"/>
          </w:tcPr>
          <w:p w:rsidR="008E51E1" w:rsidRDefault="00BD5903">
            <w:pPr>
              <w:pStyle w:val="TableParagraph"/>
              <w:spacing w:line="223" w:lineRule="exact"/>
              <w:ind w:left="66" w:right="62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8E51E1" w:rsidRDefault="00BD5903">
            <w:pPr>
              <w:pStyle w:val="TableParagraph"/>
              <w:spacing w:line="230" w:lineRule="atLeast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8E51E1" w:rsidRDefault="00BD5903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  <w:tr w:rsidR="008E51E1">
        <w:trPr>
          <w:trHeight w:val="690"/>
        </w:trPr>
        <w:tc>
          <w:tcPr>
            <w:tcW w:w="2294" w:type="dxa"/>
          </w:tcPr>
          <w:p w:rsidR="008E51E1" w:rsidRDefault="00BD5903">
            <w:pPr>
              <w:pStyle w:val="TableParagraph"/>
              <w:ind w:left="66" w:right="58"/>
              <w:jc w:val="center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8E51E1" w:rsidRDefault="00BD5903">
            <w:pPr>
              <w:pStyle w:val="TableParagraph"/>
              <w:spacing w:line="217" w:lineRule="exact"/>
              <w:ind w:left="66"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8E51E1" w:rsidRDefault="00BD5903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8E51E1" w:rsidRDefault="008E51E1">
            <w:pPr>
              <w:pStyle w:val="TableParagraph"/>
              <w:rPr>
                <w:sz w:val="18"/>
              </w:rPr>
            </w:pPr>
          </w:p>
        </w:tc>
      </w:tr>
    </w:tbl>
    <w:p w:rsidR="008E51E1" w:rsidRDefault="008E51E1">
      <w:pPr>
        <w:pStyle w:val="Szvegtrzs"/>
        <w:spacing w:before="227"/>
      </w:pPr>
    </w:p>
    <w:p w:rsidR="008E51E1" w:rsidRDefault="00BD5903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r>
        <w:rPr>
          <w:spacing w:val="-10"/>
        </w:rPr>
        <w:t>…</w:t>
      </w:r>
      <w:r>
        <w:rPr>
          <w:b w:val="0"/>
        </w:rPr>
        <w:tab/>
      </w:r>
      <w:r>
        <w:rPr>
          <w:spacing w:val="-2"/>
        </w:rPr>
        <w:t>…-</w:t>
      </w:r>
      <w:r>
        <w:rPr>
          <w:spacing w:val="-10"/>
        </w:rPr>
        <w:t>t</w:t>
      </w:r>
    </w:p>
    <w:p w:rsidR="008E51E1" w:rsidRDefault="00BD5903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8E51E1" w:rsidRDefault="008E51E1">
      <w:pPr>
        <w:pStyle w:val="Szvegtrzs"/>
        <w:spacing w:before="2"/>
      </w:pPr>
    </w:p>
    <w:p w:rsidR="008E51E1" w:rsidRDefault="00BD5903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E51E1" w:rsidRDefault="00BD5903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E51E1" w:rsidRDefault="00BD5903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E51E1" w:rsidRDefault="008E51E1">
      <w:pPr>
        <w:pStyle w:val="Szvegtrzs"/>
        <w:spacing w:before="46"/>
        <w:rPr>
          <w:sz w:val="16"/>
        </w:rPr>
      </w:pPr>
    </w:p>
    <w:p w:rsidR="008E51E1" w:rsidRDefault="00BD5903">
      <w:pPr>
        <w:spacing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8E51E1" w:rsidRDefault="00BD5903">
      <w:pPr>
        <w:pStyle w:val="Listaszerbekezds"/>
        <w:numPr>
          <w:ilvl w:val="0"/>
          <w:numId w:val="1"/>
        </w:numPr>
        <w:tabs>
          <w:tab w:val="left" w:pos="1014"/>
        </w:tabs>
        <w:spacing w:line="184" w:lineRule="exact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8E51E1" w:rsidRDefault="00BD5903">
      <w:pPr>
        <w:spacing w:before="1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8E51E1" w:rsidRDefault="00BD5903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8E51E1" w:rsidRDefault="008E51E1">
      <w:pPr>
        <w:pStyle w:val="Szvegtrzs"/>
        <w:spacing w:before="1"/>
        <w:rPr>
          <w:sz w:val="16"/>
        </w:rPr>
      </w:pPr>
    </w:p>
    <w:p w:rsidR="008E51E1" w:rsidRDefault="00BD5903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8E51E1" w:rsidRDefault="008E51E1">
      <w:pPr>
        <w:pStyle w:val="Szvegtrzs"/>
        <w:rPr>
          <w:sz w:val="16"/>
        </w:rPr>
      </w:pPr>
    </w:p>
    <w:p w:rsidR="008E51E1" w:rsidRDefault="008E51E1">
      <w:pPr>
        <w:pStyle w:val="Szvegtrzs"/>
        <w:spacing w:before="90"/>
        <w:rPr>
          <w:sz w:val="16"/>
        </w:rPr>
      </w:pPr>
    </w:p>
    <w:p w:rsidR="008E51E1" w:rsidRDefault="00BD5903">
      <w:pPr>
        <w:pStyle w:val="Szvegtrzs"/>
        <w:ind w:left="852"/>
        <w:jc w:val="both"/>
      </w:pPr>
      <w:r>
        <w:t>Kaposvár,</w:t>
      </w:r>
      <w:r>
        <w:rPr>
          <w:spacing w:val="64"/>
        </w:rPr>
        <w:t xml:space="preserve">   </w:t>
      </w:r>
      <w:r>
        <w:t>…</w:t>
      </w:r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>.... óra</w:t>
      </w:r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8E51E1" w:rsidRDefault="008E51E1">
      <w:pPr>
        <w:pStyle w:val="Szvegtrzs"/>
      </w:pPr>
    </w:p>
    <w:p w:rsidR="008E51E1" w:rsidRDefault="008E51E1">
      <w:pPr>
        <w:pStyle w:val="Szvegtrzs"/>
        <w:spacing w:before="4"/>
      </w:pPr>
    </w:p>
    <w:p w:rsidR="008E51E1" w:rsidRDefault="00BD5903">
      <w:pPr>
        <w:pStyle w:val="Cmsor2"/>
        <w:ind w:right="559"/>
        <w:jc w:val="both"/>
      </w:pPr>
      <w:r>
        <w:t>Jelen …………………. sorszámozott oldalból álló betegtájékoztatót/beleegyező nyilatkozatot elolvastam, annak elolvasásához megfelelő idő állt rendelkezésemre, az abban foglalt közlés</w:t>
      </w:r>
      <w:r>
        <w:t xml:space="preserve">eket és tájékoztatást megértettem, kérdéseimre világos és érhető válaszokat kaptam. Ezek tudatában és birtokában az ellátásba </w:t>
      </w:r>
      <w:r>
        <w:rPr>
          <w:spacing w:val="-2"/>
        </w:rPr>
        <w:t>beleegyezem.</w:t>
      </w:r>
    </w:p>
    <w:p w:rsidR="008E51E1" w:rsidRDefault="008E51E1">
      <w:pPr>
        <w:pStyle w:val="Szvegtrzs"/>
        <w:rPr>
          <w:b/>
        </w:rPr>
      </w:pPr>
    </w:p>
    <w:p w:rsidR="008E51E1" w:rsidRDefault="008E51E1">
      <w:pPr>
        <w:pStyle w:val="Szvegtrzs"/>
        <w:spacing w:before="60"/>
        <w:rPr>
          <w:b/>
        </w:rPr>
      </w:pPr>
    </w:p>
    <w:p w:rsidR="008E51E1" w:rsidRDefault="00BD5903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8E51E1" w:rsidRDefault="00BD5903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8E51E1" w:rsidRDefault="008E51E1">
      <w:pPr>
        <w:pStyle w:val="Szvegtrzs"/>
      </w:pPr>
    </w:p>
    <w:p w:rsidR="008E51E1" w:rsidRDefault="008E51E1">
      <w:pPr>
        <w:pStyle w:val="Szvegtrzs"/>
      </w:pPr>
    </w:p>
    <w:p w:rsidR="008E51E1" w:rsidRDefault="008E51E1">
      <w:pPr>
        <w:pStyle w:val="Szvegtrzs"/>
      </w:pPr>
    </w:p>
    <w:p w:rsidR="008E51E1" w:rsidRDefault="008E51E1">
      <w:pPr>
        <w:pStyle w:val="Szvegtrzs"/>
      </w:pPr>
    </w:p>
    <w:p w:rsidR="008E51E1" w:rsidRDefault="008E51E1">
      <w:pPr>
        <w:pStyle w:val="Szvegtrzs"/>
      </w:pPr>
    </w:p>
    <w:p w:rsidR="008E51E1" w:rsidRDefault="008E51E1">
      <w:pPr>
        <w:pStyle w:val="Szvegtrzs"/>
        <w:spacing w:before="5"/>
      </w:pPr>
    </w:p>
    <w:p w:rsidR="008E51E1" w:rsidRDefault="00BD5903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20…………………………..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8E51E1" w:rsidRDefault="008E51E1">
      <w:pPr>
        <w:pStyle w:val="Szvegtrzs"/>
        <w:spacing w:before="1"/>
        <w:rPr>
          <w:b/>
        </w:rPr>
      </w:pPr>
    </w:p>
    <w:p w:rsidR="008E51E1" w:rsidRDefault="00BD5903">
      <w:pPr>
        <w:ind w:left="284"/>
        <w:jc w:val="center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8E51E1">
      <w:pgSz w:w="11900" w:h="16840"/>
      <w:pgMar w:top="206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03" w:rsidRDefault="00BD5903">
      <w:r>
        <w:separator/>
      </w:r>
    </w:p>
  </w:endnote>
  <w:endnote w:type="continuationSeparator" w:id="0">
    <w:p w:rsidR="00BD5903" w:rsidRDefault="00BD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8" w:rsidRDefault="00BA4F6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1E1" w:rsidRDefault="00BD590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58624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51E1" w:rsidRDefault="00BD590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5785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8" w:rsidRDefault="00BA4F68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1E1" w:rsidRDefault="00BD5903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0160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51E1" w:rsidRDefault="00BD590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A4F68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A4F68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8E51E1" w:rsidRDefault="00BD590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A4F68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BA4F68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03" w:rsidRDefault="00BD5903">
      <w:r>
        <w:separator/>
      </w:r>
    </w:p>
  </w:footnote>
  <w:footnote w:type="continuationSeparator" w:id="0">
    <w:p w:rsidR="00BD5903" w:rsidRDefault="00BD5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8" w:rsidRDefault="00BA4F6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8" w:rsidRDefault="00BA4F6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68" w:rsidRDefault="00BA4F68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1E1" w:rsidRDefault="00BA4F68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61184" behindDoc="0" locked="0" layoutInCell="1" allowOverlap="1" wp14:anchorId="5628B464" wp14:editId="729D4E05">
          <wp:simplePos x="0" y="0"/>
          <wp:positionH relativeFrom="column">
            <wp:posOffset>164465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44" name="Kép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59136" behindDoc="1" locked="0" layoutInCell="1" allowOverlap="1" wp14:anchorId="1DCB623D" wp14:editId="1E849262">
              <wp:simplePos x="0" y="0"/>
              <wp:positionH relativeFrom="column">
                <wp:posOffset>165376</wp:posOffset>
              </wp:positionH>
              <wp:positionV relativeFrom="paragraph">
                <wp:posOffset>-4303</wp:posOffset>
              </wp:positionV>
              <wp:extent cx="6337300" cy="862965"/>
              <wp:effectExtent l="0" t="0" r="635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629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6296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31520"/>
                            </a:lnTo>
                            <a:lnTo>
                              <a:pt x="0" y="862584"/>
                            </a:lnTo>
                            <a:lnTo>
                              <a:pt x="6336792" y="86258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13pt;margin-top:-.35pt;width:499pt;height:67.95pt;z-index:-1605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6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" path="m6336792,l,,,117348,,263652,,438912,,585216,,731520,,862584r6336792,l6336792,117348,6336792,xe" fillcolor="#dfdfdf" stroked="f">
              <v:path arrowok="t"/>
            </v:shape>
          </w:pict>
        </mc:Fallback>
      </mc:AlternateContent>
    </w:r>
    <w:r w:rsidR="00BD5903">
      <w:rPr>
        <w:noProof/>
        <w:lang w:eastAsia="hu-HU"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5EF0735F" wp14:editId="4986DF13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61722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51E1" w:rsidRDefault="00BD5903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8E51E1" w:rsidRDefault="00BD5903">
                          <w:pPr>
                            <w:spacing w:before="1"/>
                            <w:ind w:left="674" w:right="67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BEAVATKOZÁSOK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VÉGTAGOK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ELHALT, FEKÉLYES ELVÁLTOZÁSAINÁL</w:t>
                          </w:r>
                        </w:p>
                        <w:p w:rsidR="008E51E1" w:rsidRDefault="00BD5903">
                          <w:pPr>
                            <w:spacing w:line="205" w:lineRule="exact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ÉRSEB-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8/1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7.05pt;margin-top:55.5pt;width:327.05pt;height:48.6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" filled="f" stroked="f">
              <v:path arrowok="t"/>
              <v:textbox inset="0,0,0,0">
                <w:txbxContent>
                  <w:p w:rsidR="008E51E1" w:rsidRDefault="00BD5903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8E51E1" w:rsidRDefault="00BD5903">
                    <w:pPr>
                      <w:spacing w:before="1"/>
                      <w:ind w:left="674" w:right="67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BEAVATKOZÁSOK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VÉGTAGOK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ELHALT, FEKÉLYES ELVÁLTOZÁSAINÁL</w:t>
                    </w:r>
                  </w:p>
                  <w:p w:rsidR="008E51E1" w:rsidRDefault="00BD5903">
                    <w:pPr>
                      <w:spacing w:line="205" w:lineRule="exact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ÉRSEB-</w:t>
                    </w:r>
                    <w:r>
                      <w:rPr>
                        <w:spacing w:val="-5"/>
                        <w:sz w:val="18"/>
                      </w:rPr>
                      <w:t>8/1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9E2"/>
    <w:multiLevelType w:val="hybridMultilevel"/>
    <w:tmpl w:val="9FCA81F4"/>
    <w:lvl w:ilvl="0" w:tplc="16C4AC9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06786A7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F4F8898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93F6AE8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00728A4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CC069A9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7BC4B0A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E96EA694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810428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">
    <w:nsid w:val="0F5732D5"/>
    <w:multiLevelType w:val="hybridMultilevel"/>
    <w:tmpl w:val="AC9425AE"/>
    <w:lvl w:ilvl="0" w:tplc="0C742F6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0F28D39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CDAFA76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10AE4E2A">
      <w:numFmt w:val="bullet"/>
      <w:lvlText w:val="•"/>
      <w:lvlJc w:val="left"/>
      <w:pPr>
        <w:ind w:left="2413" w:hanging="284"/>
      </w:pPr>
      <w:rPr>
        <w:rFonts w:hint="default"/>
        <w:lang w:val="hu-HU" w:eastAsia="en-US" w:bidi="ar-SA"/>
      </w:rPr>
    </w:lvl>
    <w:lvl w:ilvl="4" w:tplc="33023EFA">
      <w:numFmt w:val="bullet"/>
      <w:lvlText w:val="•"/>
      <w:lvlJc w:val="left"/>
      <w:pPr>
        <w:ind w:left="3607" w:hanging="284"/>
      </w:pPr>
      <w:rPr>
        <w:rFonts w:hint="default"/>
        <w:lang w:val="hu-HU" w:eastAsia="en-US" w:bidi="ar-SA"/>
      </w:rPr>
    </w:lvl>
    <w:lvl w:ilvl="5" w:tplc="7748A50A">
      <w:numFmt w:val="bullet"/>
      <w:lvlText w:val="•"/>
      <w:lvlJc w:val="left"/>
      <w:pPr>
        <w:ind w:left="4800" w:hanging="284"/>
      </w:pPr>
      <w:rPr>
        <w:rFonts w:hint="default"/>
        <w:lang w:val="hu-HU" w:eastAsia="en-US" w:bidi="ar-SA"/>
      </w:rPr>
    </w:lvl>
    <w:lvl w:ilvl="6" w:tplc="D88883CE">
      <w:numFmt w:val="bullet"/>
      <w:lvlText w:val="•"/>
      <w:lvlJc w:val="left"/>
      <w:pPr>
        <w:ind w:left="5994" w:hanging="284"/>
      </w:pPr>
      <w:rPr>
        <w:rFonts w:hint="default"/>
        <w:lang w:val="hu-HU" w:eastAsia="en-US" w:bidi="ar-SA"/>
      </w:rPr>
    </w:lvl>
    <w:lvl w:ilvl="7" w:tplc="0270CC0A">
      <w:numFmt w:val="bullet"/>
      <w:lvlText w:val="•"/>
      <w:lvlJc w:val="left"/>
      <w:pPr>
        <w:ind w:left="7187" w:hanging="284"/>
      </w:pPr>
      <w:rPr>
        <w:rFonts w:hint="default"/>
        <w:lang w:val="hu-HU" w:eastAsia="en-US" w:bidi="ar-SA"/>
      </w:rPr>
    </w:lvl>
    <w:lvl w:ilvl="8" w:tplc="2E887788">
      <w:numFmt w:val="bullet"/>
      <w:lvlText w:val="•"/>
      <w:lvlJc w:val="left"/>
      <w:pPr>
        <w:ind w:left="8381" w:hanging="284"/>
      </w:pPr>
      <w:rPr>
        <w:rFonts w:hint="default"/>
        <w:lang w:val="hu-HU" w:eastAsia="en-US" w:bidi="ar-SA"/>
      </w:rPr>
    </w:lvl>
  </w:abstractNum>
  <w:abstractNum w:abstractNumId="2">
    <w:nsid w:val="0F5E32F9"/>
    <w:multiLevelType w:val="hybridMultilevel"/>
    <w:tmpl w:val="94F05BFA"/>
    <w:lvl w:ilvl="0" w:tplc="158C20F2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644294D2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C75E132E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225689C8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30547B44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7A709B04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63669D18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4C2211A2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B2A2812C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3">
    <w:nsid w:val="162B121F"/>
    <w:multiLevelType w:val="hybridMultilevel"/>
    <w:tmpl w:val="EB90976C"/>
    <w:lvl w:ilvl="0" w:tplc="979484B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7EE48C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CCBCD27C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859C26B6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5CF814E8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452ACBA6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419666F4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2FAAF1C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15CEE69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4">
    <w:nsid w:val="1CA6411F"/>
    <w:multiLevelType w:val="hybridMultilevel"/>
    <w:tmpl w:val="ED1E1F76"/>
    <w:lvl w:ilvl="0" w:tplc="51FA50C4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018A4EB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8EDABC88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2BE0BED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55F0552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1698153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B6C8A60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4BF20AA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5A90E00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>
    <w:nsid w:val="46D648CC"/>
    <w:multiLevelType w:val="hybridMultilevel"/>
    <w:tmpl w:val="FA041FFE"/>
    <w:lvl w:ilvl="0" w:tplc="CDACD12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D9E2456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23166FB4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AFC835BA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AF98F50A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2F0E888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61FEBAB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D57ED22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72B0359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>
    <w:nsid w:val="51B26F4C"/>
    <w:multiLevelType w:val="hybridMultilevel"/>
    <w:tmpl w:val="28F6E078"/>
    <w:lvl w:ilvl="0" w:tplc="12F6D442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9F864AD4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F7D2CFC6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99F27E98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22CA1C7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F28A41A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2132F4D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C00AB578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72DA897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7">
    <w:nsid w:val="584E62A5"/>
    <w:multiLevelType w:val="hybridMultilevel"/>
    <w:tmpl w:val="48BCAAC2"/>
    <w:lvl w:ilvl="0" w:tplc="87FEA54C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9C667B8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6C3C9FFA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A84E4A0E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6E122178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75E2DFCE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5E2877B4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A134ED7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8410BCE4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8">
    <w:nsid w:val="5D6D69D4"/>
    <w:multiLevelType w:val="hybridMultilevel"/>
    <w:tmpl w:val="763C4BCE"/>
    <w:lvl w:ilvl="0" w:tplc="6DDE499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C45EE4A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775EBBC8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9782EEA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4884851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A600EC88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C05E5B9E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26F2984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5DBC6F4C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9">
    <w:nsid w:val="68A01AEB"/>
    <w:multiLevelType w:val="hybridMultilevel"/>
    <w:tmpl w:val="BBF07316"/>
    <w:lvl w:ilvl="0" w:tplc="97CACC3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745C518E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1C4C0D3E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647693F4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9224EB34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CB24C23C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03ECB60A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24646A9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ECAE7108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10">
    <w:nsid w:val="6F9E4589"/>
    <w:multiLevelType w:val="hybridMultilevel"/>
    <w:tmpl w:val="CA7A37FE"/>
    <w:lvl w:ilvl="0" w:tplc="6D9201A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92ECFC1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20AA72F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1E30691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5BE8512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A95814D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BA5E4EE6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5C00EEB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4850AC4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1">
    <w:nsid w:val="72683D2C"/>
    <w:multiLevelType w:val="hybridMultilevel"/>
    <w:tmpl w:val="133E8B1C"/>
    <w:lvl w:ilvl="0" w:tplc="5672EAA6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7968E7B2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3020A402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5636E652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90467B5E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2D9877EE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75280B36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67720014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581E0218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12">
    <w:nsid w:val="7FCF7130"/>
    <w:multiLevelType w:val="hybridMultilevel"/>
    <w:tmpl w:val="11D8E9C6"/>
    <w:lvl w:ilvl="0" w:tplc="E2E62D4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5DDAF8A8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E4F2A446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BDD4163E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BA085FA6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B698596C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125A689C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8A0A1B76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C93C7A90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51E1"/>
    <w:rsid w:val="008E51E1"/>
    <w:rsid w:val="00BA4F68"/>
    <w:rsid w:val="00B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BA4F6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4F68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BA4F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4F68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BA4F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4F68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BA4F6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4F68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BA4F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4F68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BA4F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4F68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2322</Words>
  <Characters>16028</Characters>
  <Application>Microsoft Office Word</Application>
  <DocSecurity>0</DocSecurity>
  <Lines>133</Lines>
  <Paragraphs>36</Paragraphs>
  <ScaleCrop>false</ScaleCrop>
  <Company>Kaposvári Egyetem</Company>
  <LinksUpToDate>false</LinksUpToDate>
  <CharactersWithSpaces>18314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2</cp:revision>
  <dcterms:created xsi:type="dcterms:W3CDTF">2025-04-16T11:02:00Z</dcterms:created>
  <dcterms:modified xsi:type="dcterms:W3CDTF">2025-04-17T05:47:00Z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