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B303B1">
        <w:trPr>
          <w:trHeight w:val="1334"/>
        </w:trPr>
        <w:tc>
          <w:tcPr>
            <w:tcW w:w="10561" w:type="dxa"/>
            <w:gridSpan w:val="2"/>
            <w:tcBorders>
              <w:top w:val="nil"/>
              <w:left w:val="nil"/>
              <w:right w:val="nil"/>
            </w:tcBorders>
            <w:shd w:val="clear" w:color="auto" w:fill="DFDFDF"/>
          </w:tcPr>
          <w:p w:rsidR="00B303B1" w:rsidRDefault="008B0320">
            <w:pPr>
              <w:pStyle w:val="TableParagraph"/>
              <w:spacing w:before="135"/>
              <w:rPr>
                <w:sz w:val="24"/>
              </w:rPr>
            </w:pPr>
            <w:r>
              <w:rPr>
                <w:noProof/>
                <w:lang w:eastAsia="hu-HU"/>
              </w:rPr>
              <w:drawing>
                <wp:anchor distT="0" distB="0" distL="114300" distR="114300" simplePos="0" relativeHeight="251661312" behindDoc="0" locked="0" layoutInCell="1" allowOverlap="1">
                  <wp:simplePos x="0" y="0"/>
                  <wp:positionH relativeFrom="column">
                    <wp:posOffset>20320</wp:posOffset>
                  </wp:positionH>
                  <wp:positionV relativeFrom="paragraph">
                    <wp:posOffset>6350</wp:posOffset>
                  </wp:positionV>
                  <wp:extent cx="851535" cy="777240"/>
                  <wp:effectExtent l="0" t="0" r="5715" b="3810"/>
                  <wp:wrapSquare wrapText="bothSides"/>
                  <wp:docPr id="49" name="Kép 49"/>
                  <wp:cNvGraphicFramePr/>
                  <a:graphic xmlns:a="http://schemas.openxmlformats.org/drawingml/2006/main">
                    <a:graphicData uri="http://schemas.openxmlformats.org/drawingml/2006/picture">
                      <pic:pic xmlns:pic="http://schemas.openxmlformats.org/drawingml/2006/picture">
                        <pic:nvPicPr>
                          <pic:cNvPr id="49" name="Kép 4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 cy="777240"/>
                          </a:xfrm>
                          <a:prstGeom prst="rect">
                            <a:avLst/>
                          </a:prstGeom>
                          <a:noFill/>
                        </pic:spPr>
                      </pic:pic>
                    </a:graphicData>
                  </a:graphic>
                </wp:anchor>
              </w:drawing>
            </w:r>
          </w:p>
          <w:p w:rsidR="00B303B1" w:rsidRDefault="008B0320">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B303B1" w:rsidRDefault="008B0320">
            <w:pPr>
              <w:pStyle w:val="TableParagraph"/>
              <w:spacing w:before="1" w:line="229" w:lineRule="exact"/>
              <w:ind w:left="53" w:right="1"/>
              <w:jc w:val="center"/>
              <w:rPr>
                <w:b/>
                <w:sz w:val="20"/>
              </w:rPr>
            </w:pPr>
            <w:r>
              <w:rPr>
                <w:b/>
                <w:spacing w:val="-2"/>
                <w:sz w:val="20"/>
              </w:rPr>
              <w:t>BÉLELZÁRÓDÁS</w:t>
            </w:r>
          </w:p>
          <w:p w:rsidR="00B303B1" w:rsidRDefault="008B0320">
            <w:pPr>
              <w:pStyle w:val="TableParagraph"/>
              <w:spacing w:line="206" w:lineRule="exact"/>
              <w:ind w:left="53" w:right="1"/>
              <w:jc w:val="center"/>
              <w:rPr>
                <w:sz w:val="18"/>
              </w:rPr>
            </w:pPr>
            <w:r>
              <w:rPr>
                <w:spacing w:val="-2"/>
                <w:sz w:val="18"/>
              </w:rPr>
              <w:t>SEB-</w:t>
            </w:r>
            <w:r>
              <w:rPr>
                <w:spacing w:val="-4"/>
                <w:sz w:val="18"/>
              </w:rPr>
              <w:t>23/1</w:t>
            </w:r>
          </w:p>
        </w:tc>
      </w:tr>
      <w:tr w:rsidR="00B303B1">
        <w:trPr>
          <w:trHeight w:val="546"/>
        </w:trPr>
        <w:tc>
          <w:tcPr>
            <w:tcW w:w="5314" w:type="dxa"/>
            <w:shd w:val="clear" w:color="auto" w:fill="EEECE1"/>
          </w:tcPr>
          <w:p w:rsidR="00B303B1" w:rsidRDefault="008B0320">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B303B1" w:rsidRDefault="008B0320">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B303B1">
        <w:trPr>
          <w:trHeight w:val="592"/>
        </w:trPr>
        <w:tc>
          <w:tcPr>
            <w:tcW w:w="5314" w:type="dxa"/>
            <w:shd w:val="clear" w:color="auto" w:fill="EEECE1"/>
          </w:tcPr>
          <w:p w:rsidR="00B303B1" w:rsidRDefault="008B0320">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B303B1" w:rsidRDefault="008B0320">
            <w:pPr>
              <w:pStyle w:val="TableParagraph"/>
              <w:numPr>
                <w:ilvl w:val="0"/>
                <w:numId w:val="14"/>
              </w:numPr>
              <w:tabs>
                <w:tab w:val="left" w:pos="431"/>
              </w:tabs>
              <w:spacing w:before="173"/>
              <w:rPr>
                <w:b/>
                <w:sz w:val="20"/>
              </w:rPr>
            </w:pPr>
            <w:r>
              <w:rPr>
                <w:b/>
                <w:sz w:val="20"/>
              </w:rPr>
              <w:t>magyarul:</w:t>
            </w:r>
            <w:r>
              <w:rPr>
                <w:b/>
                <w:spacing w:val="-9"/>
                <w:sz w:val="20"/>
              </w:rPr>
              <w:t xml:space="preserve"> </w:t>
            </w:r>
            <w:r>
              <w:rPr>
                <w:b/>
                <w:spacing w:val="-2"/>
                <w:sz w:val="20"/>
              </w:rPr>
              <w:t>Bélelzáródás</w:t>
            </w:r>
          </w:p>
        </w:tc>
      </w:tr>
      <w:tr w:rsidR="00B303B1">
        <w:trPr>
          <w:trHeight w:val="527"/>
        </w:trPr>
        <w:tc>
          <w:tcPr>
            <w:tcW w:w="5314" w:type="dxa"/>
            <w:shd w:val="clear" w:color="auto" w:fill="EEECE1"/>
          </w:tcPr>
          <w:p w:rsidR="00B303B1" w:rsidRDefault="008B0320">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B303B1" w:rsidRDefault="008B0320">
            <w:pPr>
              <w:pStyle w:val="TableParagraph"/>
              <w:numPr>
                <w:ilvl w:val="0"/>
                <w:numId w:val="13"/>
              </w:numPr>
              <w:tabs>
                <w:tab w:val="left" w:pos="431"/>
              </w:tabs>
              <w:spacing w:before="139"/>
              <w:rPr>
                <w:b/>
                <w:sz w:val="20"/>
              </w:rPr>
            </w:pPr>
            <w:r>
              <w:rPr>
                <w:b/>
                <w:sz w:val="20"/>
              </w:rPr>
              <w:t>latinul:</w:t>
            </w:r>
            <w:r>
              <w:rPr>
                <w:b/>
                <w:spacing w:val="-10"/>
                <w:sz w:val="20"/>
              </w:rPr>
              <w:t xml:space="preserve"> </w:t>
            </w:r>
            <w:proofErr w:type="spellStart"/>
            <w:r>
              <w:rPr>
                <w:b/>
                <w:spacing w:val="-2"/>
                <w:sz w:val="20"/>
              </w:rPr>
              <w:t>Ileus</w:t>
            </w:r>
            <w:proofErr w:type="spellEnd"/>
          </w:p>
        </w:tc>
      </w:tr>
      <w:tr w:rsidR="00B303B1">
        <w:trPr>
          <w:trHeight w:val="820"/>
        </w:trPr>
        <w:tc>
          <w:tcPr>
            <w:tcW w:w="5314" w:type="dxa"/>
            <w:shd w:val="clear" w:color="auto" w:fill="EEECE1"/>
          </w:tcPr>
          <w:p w:rsidR="00B303B1" w:rsidRDefault="00B303B1">
            <w:pPr>
              <w:pStyle w:val="TableParagraph"/>
              <w:spacing w:before="63"/>
              <w:rPr>
                <w:sz w:val="20"/>
              </w:rPr>
            </w:pPr>
          </w:p>
          <w:p w:rsidR="00B303B1" w:rsidRDefault="008B0320">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B303B1" w:rsidRDefault="008B0320">
            <w:pPr>
              <w:pStyle w:val="TableParagraph"/>
              <w:spacing w:before="178"/>
              <w:ind w:left="71"/>
              <w:rPr>
                <w:b/>
                <w:sz w:val="20"/>
              </w:rPr>
            </w:pPr>
            <w:r>
              <w:rPr>
                <w:b/>
                <w:sz w:val="20"/>
              </w:rPr>
              <w:t>A</w:t>
            </w:r>
            <w:r>
              <w:rPr>
                <w:b/>
                <w:spacing w:val="-10"/>
                <w:sz w:val="20"/>
              </w:rPr>
              <w:t xml:space="preserve"> </w:t>
            </w:r>
            <w:r>
              <w:rPr>
                <w:b/>
                <w:sz w:val="20"/>
              </w:rPr>
              <w:t>beavatkozás</w:t>
            </w:r>
            <w:r>
              <w:rPr>
                <w:b/>
                <w:spacing w:val="-10"/>
                <w:sz w:val="20"/>
              </w:rPr>
              <w:t xml:space="preserve"> </w:t>
            </w:r>
            <w:r>
              <w:rPr>
                <w:b/>
                <w:sz w:val="20"/>
              </w:rPr>
              <w:t>neve:</w:t>
            </w:r>
            <w:r>
              <w:rPr>
                <w:b/>
                <w:spacing w:val="-9"/>
                <w:sz w:val="20"/>
              </w:rPr>
              <w:t xml:space="preserve"> </w:t>
            </w:r>
            <w:r>
              <w:rPr>
                <w:b/>
                <w:sz w:val="20"/>
              </w:rPr>
              <w:t>Tápcsatorna-elzáródás</w:t>
            </w:r>
            <w:r>
              <w:rPr>
                <w:b/>
                <w:spacing w:val="-10"/>
                <w:sz w:val="20"/>
              </w:rPr>
              <w:t xml:space="preserve"> </w:t>
            </w:r>
            <w:r>
              <w:rPr>
                <w:b/>
                <w:sz w:val="20"/>
              </w:rPr>
              <w:t xml:space="preserve">okának </w:t>
            </w:r>
            <w:r>
              <w:rPr>
                <w:b/>
                <w:spacing w:val="-2"/>
                <w:sz w:val="20"/>
              </w:rPr>
              <w:t>megszüntetése</w:t>
            </w:r>
          </w:p>
        </w:tc>
      </w:tr>
      <w:tr w:rsidR="00B303B1">
        <w:trPr>
          <w:trHeight w:val="697"/>
        </w:trPr>
        <w:tc>
          <w:tcPr>
            <w:tcW w:w="5314" w:type="dxa"/>
            <w:shd w:val="clear" w:color="auto" w:fill="EEECE1"/>
          </w:tcPr>
          <w:p w:rsidR="00B303B1" w:rsidRDefault="00B303B1">
            <w:pPr>
              <w:pStyle w:val="TableParagraph"/>
              <w:rPr>
                <w:sz w:val="18"/>
              </w:rPr>
            </w:pPr>
          </w:p>
        </w:tc>
        <w:tc>
          <w:tcPr>
            <w:tcW w:w="5247" w:type="dxa"/>
            <w:shd w:val="clear" w:color="auto" w:fill="EEECE1"/>
          </w:tcPr>
          <w:p w:rsidR="00B303B1" w:rsidRDefault="00B303B1">
            <w:pPr>
              <w:pStyle w:val="TableParagraph"/>
              <w:rPr>
                <w:sz w:val="18"/>
              </w:rPr>
            </w:pPr>
          </w:p>
        </w:tc>
      </w:tr>
    </w:tbl>
    <w:p w:rsidR="00B303B1" w:rsidRDefault="008B0320">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BA7C8" id="Graphic 4" o:spid="_x0000_s1026" style="position:absolute;margin-left:35.5pt;margin-top:11.05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" path="m6659880,18288l,18288r,6096l6659880,24384r,-6096xem6659880,l,,,6096r6659880,l6659880,xe" fillcolor="black" stroked="f">
                <v:path arrowok="t"/>
                <w10:wrap type="topAndBottom" anchorx="page"/>
              </v:shape>
            </w:pict>
          </mc:Fallback>
        </mc:AlternateContent>
      </w:r>
    </w:p>
    <w:p w:rsidR="00B303B1" w:rsidRDefault="00B303B1">
      <w:pPr>
        <w:pStyle w:val="Szvegtrzs"/>
      </w:pPr>
    </w:p>
    <w:p w:rsidR="00B303B1" w:rsidRDefault="008B0320">
      <w:pPr>
        <w:pStyle w:val="Cmsor2"/>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B303B1" w:rsidRDefault="008B0320">
      <w:pPr>
        <w:pStyle w:val="Szvegtrzs"/>
        <w:spacing w:before="223"/>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 a beavatkozás javasolt módjáról, alternatíváiról, következményeiről, e</w:t>
      </w:r>
      <w:r>
        <w:t>zek jövőbeli életmódjára kiható hatásairól, a kezelés elmaradásának veszélyeiről, illetve a kezelés lehetséges korai és késői szövődményeiről.</w:t>
      </w:r>
    </w:p>
    <w:p w:rsidR="00B303B1" w:rsidRDefault="008B0320">
      <w:pPr>
        <w:pStyle w:val="Listaszerbekezds"/>
        <w:numPr>
          <w:ilvl w:val="0"/>
          <w:numId w:val="12"/>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w:t>
      </w:r>
      <w:r>
        <w:rPr>
          <w:sz w:val="20"/>
        </w:rPr>
        <w:t>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B303B1" w:rsidRDefault="008B0320">
      <w:pPr>
        <w:pStyle w:val="Szvegtrzs"/>
        <w:spacing w:before="121"/>
        <w:ind w:left="286" w:hanging="1"/>
        <w:jc w:val="both"/>
      </w:pPr>
      <w:r>
        <w:rPr>
          <w:spacing w:val="-2"/>
        </w:rPr>
        <w:t>Név</w:t>
      </w:r>
      <w:proofErr w:type="gramStart"/>
      <w:r>
        <w:rPr>
          <w:spacing w:val="-2"/>
        </w:rPr>
        <w:t>:……………………………….………….……….…...</w:t>
      </w:r>
      <w:proofErr w:type="gramEnd"/>
      <w:r>
        <w:rPr>
          <w:spacing w:val="15"/>
        </w:rPr>
        <w:t xml:space="preserve"> </w:t>
      </w:r>
      <w:r>
        <w:rPr>
          <w:spacing w:val="-2"/>
        </w:rPr>
        <w:t>Születési</w:t>
      </w:r>
      <w:r>
        <w:rPr>
          <w:spacing w:val="14"/>
        </w:rPr>
        <w:t xml:space="preserve"> </w:t>
      </w:r>
      <w:r>
        <w:rPr>
          <w:spacing w:val="-2"/>
        </w:rPr>
        <w:t>idő</w:t>
      </w:r>
      <w:proofErr w:type="gramStart"/>
      <w:r>
        <w:rPr>
          <w:spacing w:val="-2"/>
        </w:rPr>
        <w:t>:……………………………………..……..………</w:t>
      </w:r>
      <w:proofErr w:type="gramEnd"/>
    </w:p>
    <w:p w:rsidR="00B303B1" w:rsidRDefault="00B303B1">
      <w:pPr>
        <w:pStyle w:val="Szvegtrzs"/>
        <w:spacing w:before="10"/>
      </w:pPr>
    </w:p>
    <w:p w:rsidR="00B303B1" w:rsidRDefault="008B0320">
      <w:pPr>
        <w:pStyle w:val="Szvegtrzs"/>
        <w:spacing w:before="1"/>
        <w:ind w:left="286"/>
        <w:jc w:val="both"/>
      </w:pPr>
      <w:r>
        <w:rPr>
          <w:spacing w:val="-2"/>
        </w:rPr>
        <w:t>Anyja</w:t>
      </w:r>
      <w:r>
        <w:rPr>
          <w:spacing w:val="8"/>
        </w:rPr>
        <w:t xml:space="preserve"> </w:t>
      </w:r>
      <w:r>
        <w:rPr>
          <w:spacing w:val="-2"/>
        </w:rPr>
        <w:t>neve</w:t>
      </w:r>
      <w:proofErr w:type="gramStart"/>
      <w:r>
        <w:rPr>
          <w:spacing w:val="-2"/>
        </w:rPr>
        <w:t>:……………………………………..…..</w:t>
      </w:r>
      <w:proofErr w:type="gramEnd"/>
      <w:r>
        <w:rPr>
          <w:spacing w:val="12"/>
        </w:rPr>
        <w:t xml:space="preserve"> </w:t>
      </w:r>
      <w:proofErr w:type="gramStart"/>
      <w:r>
        <w:rPr>
          <w:spacing w:val="-2"/>
        </w:rPr>
        <w:t>Lakcíme</w:t>
      </w:r>
      <w:r>
        <w:rPr>
          <w:spacing w:val="8"/>
        </w:rPr>
        <w:t xml:space="preserve"> </w:t>
      </w:r>
      <w:r>
        <w:rPr>
          <w:spacing w:val="-2"/>
        </w:rPr>
        <w:t>…</w:t>
      </w:r>
      <w:proofErr w:type="gramEnd"/>
      <w:r>
        <w:rPr>
          <w:spacing w:val="-2"/>
        </w:rPr>
        <w:t>…….:………………………..……………………………..</w:t>
      </w:r>
    </w:p>
    <w:p w:rsidR="00B303B1" w:rsidRDefault="00B303B1">
      <w:pPr>
        <w:pStyle w:val="Szvegtrzs"/>
        <w:spacing w:before="7"/>
      </w:pPr>
    </w:p>
    <w:p w:rsidR="00B303B1" w:rsidRDefault="008B0320">
      <w:pPr>
        <w:pStyle w:val="Listaszerbekezds"/>
        <w:numPr>
          <w:ilvl w:val="0"/>
          <w:numId w:val="12"/>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w:t>
      </w:r>
      <w:r>
        <w:rPr>
          <w:sz w:val="20"/>
        </w:rPr>
        <w:t>, vagy teljes bizonyító erejű magánokiratba foglalt meghatalmazás csatolását):</w:t>
      </w:r>
    </w:p>
    <w:p w:rsidR="00B303B1" w:rsidRDefault="00B303B1">
      <w:pPr>
        <w:pStyle w:val="Szvegtrzs"/>
        <w:spacing w:before="10"/>
      </w:pPr>
    </w:p>
    <w:p w:rsidR="00B303B1" w:rsidRDefault="008B0320">
      <w:pPr>
        <w:pStyle w:val="Szvegtrzs"/>
        <w:spacing w:before="1"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r>
        <w:rPr>
          <w:spacing w:val="-2"/>
        </w:rPr>
        <w:t>….…..………………………..…………………</w:t>
      </w:r>
      <w:proofErr w:type="gramEnd"/>
    </w:p>
    <w:p w:rsidR="00B303B1" w:rsidRDefault="008B0320">
      <w:pPr>
        <w:pStyle w:val="Listaszerbekezds"/>
        <w:numPr>
          <w:ilvl w:val="0"/>
          <w:numId w:val="12"/>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B303B1" w:rsidRDefault="00B303B1">
      <w:pPr>
        <w:pStyle w:val="Szvegtrzs"/>
        <w:spacing w:before="9"/>
      </w:pPr>
    </w:p>
    <w:p w:rsidR="00B303B1" w:rsidRDefault="008B0320">
      <w:pPr>
        <w:pStyle w:val="Szvegtrzs"/>
        <w:spacing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B303B1" w:rsidRDefault="008B0320">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B303B1" w:rsidRDefault="008B0320">
      <w:pPr>
        <w:pStyle w:val="Listaszerbekezds"/>
        <w:numPr>
          <w:ilvl w:val="0"/>
          <w:numId w:val="11"/>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B303B1" w:rsidRDefault="008B0320">
      <w:pPr>
        <w:pStyle w:val="Listaszerbekezds"/>
        <w:numPr>
          <w:ilvl w:val="0"/>
          <w:numId w:val="11"/>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B303B1" w:rsidRDefault="008B0320">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B303B1" w:rsidRDefault="008B0320">
      <w:pPr>
        <w:pStyle w:val="Listaszerbekezds"/>
        <w:numPr>
          <w:ilvl w:val="0"/>
          <w:numId w:val="11"/>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B303B1" w:rsidRDefault="008B0320">
      <w:pPr>
        <w:ind w:left="852"/>
        <w:rPr>
          <w:sz w:val="14"/>
        </w:rPr>
      </w:pPr>
      <w:proofErr w:type="spellStart"/>
      <w:r>
        <w:rPr>
          <w:sz w:val="14"/>
        </w:rPr>
        <w:t>ca</w:t>
      </w:r>
      <w:proofErr w:type="spellEnd"/>
      <w:r>
        <w:rPr>
          <w:sz w:val="14"/>
        </w:rPr>
        <w:t>)</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5"/>
          <w:sz w:val="14"/>
        </w:rPr>
        <w:t xml:space="preserve"> </w:t>
      </w:r>
      <w:r>
        <w:rPr>
          <w:spacing w:val="-2"/>
          <w:sz w:val="14"/>
        </w:rPr>
        <w:t>unokája</w:t>
      </w:r>
    </w:p>
    <w:p w:rsidR="00B303B1" w:rsidRDefault="00B303B1">
      <w:pPr>
        <w:rPr>
          <w:sz w:val="14"/>
        </w:rPr>
        <w:sectPr w:rsidR="00B303B1">
          <w:footerReference w:type="default" r:id="rId8"/>
          <w:type w:val="continuous"/>
          <w:pgSz w:w="11900" w:h="16840"/>
          <w:pgMar w:top="680" w:right="566" w:bottom="520" w:left="566" w:header="0" w:footer="334" w:gutter="0"/>
          <w:pgNumType w:start="1"/>
          <w:cols w:space="708"/>
        </w:sectPr>
      </w:pPr>
    </w:p>
    <w:p w:rsidR="00B303B1" w:rsidRDefault="008B0320">
      <w:pPr>
        <w:pStyle w:val="Cmsor2"/>
        <w:numPr>
          <w:ilvl w:val="0"/>
          <w:numId w:val="10"/>
        </w:numPr>
        <w:tabs>
          <w:tab w:val="left" w:pos="462"/>
        </w:tabs>
        <w:spacing w:before="4"/>
        <w:ind w:left="462" w:hanging="177"/>
      </w:pPr>
      <w:r>
        <w:lastRenderedPageBreak/>
        <w:t>A</w:t>
      </w:r>
      <w:r>
        <w:rPr>
          <w:spacing w:val="-5"/>
        </w:rPr>
        <w:t xml:space="preserve"> </w:t>
      </w:r>
      <w:r>
        <w:t>betegség</w:t>
      </w:r>
      <w:r>
        <w:rPr>
          <w:spacing w:val="-1"/>
        </w:rPr>
        <w:t xml:space="preserve"> </w:t>
      </w:r>
      <w:r>
        <w:rPr>
          <w:spacing w:val="-2"/>
        </w:rPr>
        <w:t>megnevezése</w:t>
      </w:r>
    </w:p>
    <w:p w:rsidR="00B303B1" w:rsidRDefault="00B303B1">
      <w:pPr>
        <w:pStyle w:val="Szvegtrzs"/>
        <w:spacing w:before="5"/>
        <w:rPr>
          <w:b/>
        </w:rPr>
      </w:pPr>
    </w:p>
    <w:p w:rsidR="00B303B1" w:rsidRDefault="008B0320">
      <w:pPr>
        <w:pStyle w:val="Szvegtrzs"/>
        <w:ind w:left="852" w:right="361"/>
      </w:pPr>
      <w:r>
        <w:t>Panaszai és az eddig elvégzett vizsgálatok alapján Önnél (gondozottjánál) bélelzáródást mutattunk ki, illetve nagy valószínűséggel panaszait a tápcsatorna elzáródása okozza.</w:t>
      </w:r>
    </w:p>
    <w:p w:rsidR="00B303B1" w:rsidRDefault="00B303B1">
      <w:pPr>
        <w:pStyle w:val="Szvegtrzs"/>
        <w:spacing w:before="16"/>
      </w:pPr>
    </w:p>
    <w:p w:rsidR="00B303B1" w:rsidRDefault="008B0320">
      <w:pPr>
        <w:pStyle w:val="Cmsor2"/>
        <w:numPr>
          <w:ilvl w:val="0"/>
          <w:numId w:val="10"/>
        </w:numPr>
        <w:tabs>
          <w:tab w:val="left" w:pos="463"/>
        </w:tabs>
        <w:ind w:left="463" w:hanging="177"/>
      </w:pPr>
      <w:r>
        <w:t>A</w:t>
      </w:r>
      <w:r>
        <w:rPr>
          <w:spacing w:val="-5"/>
        </w:rPr>
        <w:t xml:space="preserve"> </w:t>
      </w:r>
      <w:r>
        <w:t>betegség</w:t>
      </w:r>
      <w:r>
        <w:rPr>
          <w:spacing w:val="-4"/>
        </w:rPr>
        <w:t xml:space="preserve"> </w:t>
      </w:r>
      <w:r>
        <w:rPr>
          <w:spacing w:val="-2"/>
        </w:rPr>
        <w:t>leírása</w:t>
      </w:r>
    </w:p>
    <w:p w:rsidR="00B303B1" w:rsidRDefault="00B303B1">
      <w:pPr>
        <w:pStyle w:val="Szvegtrzs"/>
        <w:spacing w:before="5"/>
        <w:rPr>
          <w:b/>
        </w:rPr>
      </w:pPr>
    </w:p>
    <w:p w:rsidR="00B303B1" w:rsidRDefault="008B0320">
      <w:pPr>
        <w:pStyle w:val="Szvegtrzs"/>
        <w:spacing w:before="1"/>
        <w:ind w:left="852" w:right="361"/>
      </w:pPr>
      <w:r>
        <w:t>A</w:t>
      </w:r>
      <w:r>
        <w:rPr>
          <w:spacing w:val="-3"/>
        </w:rPr>
        <w:t xml:space="preserve"> </w:t>
      </w:r>
      <w:r>
        <w:t>bélelzáródás</w:t>
      </w:r>
      <w:r>
        <w:rPr>
          <w:spacing w:val="-1"/>
        </w:rPr>
        <w:t xml:space="preserve"> </w:t>
      </w:r>
      <w:r>
        <w:t>egyike a leggyakoribb hasi</w:t>
      </w:r>
      <w:r>
        <w:rPr>
          <w:spacing w:val="-1"/>
        </w:rPr>
        <w:t xml:space="preserve"> </w:t>
      </w:r>
      <w:r>
        <w:t>katasztrófáknak, ezeknek</w:t>
      </w:r>
      <w:r>
        <w:rPr>
          <w:spacing w:val="-2"/>
        </w:rPr>
        <w:t xml:space="preserve"> </w:t>
      </w:r>
      <w:r>
        <w:t>kb. egyharmadát</w:t>
      </w:r>
      <w:r>
        <w:rPr>
          <w:spacing w:val="-1"/>
        </w:rPr>
        <w:t xml:space="preserve"> </w:t>
      </w:r>
      <w:r>
        <w:t>teszi</w:t>
      </w:r>
      <w:r>
        <w:rPr>
          <w:spacing w:val="-1"/>
        </w:rPr>
        <w:t xml:space="preserve"> </w:t>
      </w:r>
      <w:r>
        <w:t>ki. A</w:t>
      </w:r>
      <w:r>
        <w:rPr>
          <w:spacing w:val="-3"/>
        </w:rPr>
        <w:t xml:space="preserve"> </w:t>
      </w:r>
      <w:r>
        <w:t>bélelzáródás</w:t>
      </w:r>
      <w:r>
        <w:rPr>
          <w:spacing w:val="-1"/>
        </w:rPr>
        <w:t xml:space="preserve"> </w:t>
      </w:r>
      <w:r>
        <w:t>(</w:t>
      </w:r>
      <w:proofErr w:type="spellStart"/>
      <w:r>
        <w:t>ileus</w:t>
      </w:r>
      <w:proofErr w:type="spellEnd"/>
      <w:r>
        <w:t>) lényege a béltartalom tovajutásának mechanikus vagy funkcionális akadályozottsága</w:t>
      </w:r>
    </w:p>
    <w:p w:rsidR="00B303B1" w:rsidRDefault="00B303B1">
      <w:pPr>
        <w:pStyle w:val="Szvegtrzs"/>
        <w:spacing w:before="13"/>
      </w:pPr>
    </w:p>
    <w:p w:rsidR="00B303B1" w:rsidRDefault="008B0320">
      <w:pPr>
        <w:pStyle w:val="Cmsor2"/>
        <w:numPr>
          <w:ilvl w:val="0"/>
          <w:numId w:val="10"/>
        </w:numPr>
        <w:tabs>
          <w:tab w:val="left" w:pos="462"/>
        </w:tabs>
        <w:ind w:left="462" w:hanging="177"/>
      </w:pPr>
      <w:r>
        <w:t>A</w:t>
      </w:r>
      <w:r>
        <w:rPr>
          <w:spacing w:val="-5"/>
        </w:rPr>
        <w:t xml:space="preserve"> </w:t>
      </w:r>
      <w:r>
        <w:t>betegség</w:t>
      </w:r>
      <w:r>
        <w:rPr>
          <w:spacing w:val="-4"/>
        </w:rPr>
        <w:t xml:space="preserve"> </w:t>
      </w:r>
      <w:r>
        <w:t>leírása,</w:t>
      </w:r>
      <w:r>
        <w:rPr>
          <w:spacing w:val="-4"/>
        </w:rPr>
        <w:t xml:space="preserve"> </w:t>
      </w:r>
      <w:r>
        <w:t>rajzos</w:t>
      </w:r>
      <w:r>
        <w:rPr>
          <w:spacing w:val="-8"/>
        </w:rPr>
        <w:t xml:space="preserve"> </w:t>
      </w:r>
      <w:r>
        <w:rPr>
          <w:spacing w:val="-2"/>
        </w:rPr>
        <w:t>kiegészítéssel</w:t>
      </w:r>
    </w:p>
    <w:p w:rsidR="00B303B1" w:rsidRDefault="008B0320">
      <w:pPr>
        <w:pStyle w:val="Szvegtrzs"/>
        <w:spacing w:before="10"/>
        <w:rPr>
          <w:b/>
          <w:sz w:val="19"/>
        </w:rPr>
      </w:pPr>
      <w:r>
        <w:rPr>
          <w:b/>
          <w:noProof/>
          <w:sz w:val="19"/>
          <w:lang w:eastAsia="hu-HU"/>
        </w:rPr>
        <w:drawing>
          <wp:anchor distT="0" distB="0" distL="0" distR="0" simplePos="0" relativeHeight="487588864" behindDoc="1" locked="0" layoutInCell="1" allowOverlap="1">
            <wp:simplePos x="0" y="0"/>
            <wp:positionH relativeFrom="page">
              <wp:posOffset>2170767</wp:posOffset>
            </wp:positionH>
            <wp:positionV relativeFrom="paragraph">
              <wp:posOffset>160919</wp:posOffset>
            </wp:positionV>
            <wp:extent cx="3034317" cy="326802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3034317" cy="3268027"/>
                    </a:xfrm>
                    <a:prstGeom prst="rect">
                      <a:avLst/>
                    </a:prstGeom>
                  </pic:spPr>
                </pic:pic>
              </a:graphicData>
            </a:graphic>
          </wp:anchor>
        </w:drawing>
      </w:r>
    </w:p>
    <w:p w:rsidR="00B303B1" w:rsidRDefault="00B303B1">
      <w:pPr>
        <w:pStyle w:val="Szvegtrzs"/>
        <w:spacing w:before="75"/>
        <w:rPr>
          <w:b/>
        </w:rPr>
      </w:pPr>
    </w:p>
    <w:p w:rsidR="00B303B1" w:rsidRDefault="008B0320">
      <w:pPr>
        <w:pStyle w:val="Szvegtrzs"/>
        <w:ind w:left="852" w:right="361" w:hanging="1"/>
      </w:pPr>
      <w:r>
        <w:t>A</w:t>
      </w:r>
      <w:r>
        <w:rPr>
          <w:spacing w:val="26"/>
        </w:rPr>
        <w:t xml:space="preserve"> </w:t>
      </w:r>
      <w:proofErr w:type="spellStart"/>
      <w:r>
        <w:t>bélpasszázs</w:t>
      </w:r>
      <w:proofErr w:type="spellEnd"/>
      <w:r>
        <w:rPr>
          <w:spacing w:val="27"/>
        </w:rPr>
        <w:t xml:space="preserve"> </w:t>
      </w:r>
      <w:r>
        <w:t>akadályozottságát</w:t>
      </w:r>
      <w:r>
        <w:rPr>
          <w:spacing w:val="28"/>
        </w:rPr>
        <w:t xml:space="preserve"> </w:t>
      </w:r>
      <w:r>
        <w:t>igen</w:t>
      </w:r>
      <w:r>
        <w:rPr>
          <w:spacing w:val="29"/>
        </w:rPr>
        <w:t xml:space="preserve"> </w:t>
      </w:r>
      <w:r>
        <w:t>különböző</w:t>
      </w:r>
      <w:r>
        <w:rPr>
          <w:spacing w:val="29"/>
        </w:rPr>
        <w:t xml:space="preserve"> </w:t>
      </w:r>
      <w:r>
        <w:t>kóroktani</w:t>
      </w:r>
      <w:r>
        <w:rPr>
          <w:spacing w:val="30"/>
        </w:rPr>
        <w:t xml:space="preserve"> </w:t>
      </w:r>
      <w:r>
        <w:t>tényezők</w:t>
      </w:r>
      <w:r>
        <w:rPr>
          <w:spacing w:val="27"/>
        </w:rPr>
        <w:t xml:space="preserve"> </w:t>
      </w:r>
      <w:r>
        <w:t>hozhatják</w:t>
      </w:r>
      <w:r>
        <w:rPr>
          <w:spacing w:val="27"/>
        </w:rPr>
        <w:t xml:space="preserve"> </w:t>
      </w:r>
      <w:r>
        <w:t>létre.</w:t>
      </w:r>
      <w:r>
        <w:rPr>
          <w:spacing w:val="29"/>
        </w:rPr>
        <w:t xml:space="preserve"> </w:t>
      </w:r>
      <w:r>
        <w:t>Ezeket</w:t>
      </w:r>
      <w:r>
        <w:rPr>
          <w:spacing w:val="28"/>
        </w:rPr>
        <w:t xml:space="preserve"> </w:t>
      </w:r>
      <w:r>
        <w:t>a</w:t>
      </w:r>
      <w:r>
        <w:rPr>
          <w:spacing w:val="29"/>
        </w:rPr>
        <w:t xml:space="preserve"> </w:t>
      </w:r>
      <w:r>
        <w:t>tényezőket</w:t>
      </w:r>
      <w:r>
        <w:rPr>
          <w:spacing w:val="30"/>
        </w:rPr>
        <w:t xml:space="preserve"> </w:t>
      </w:r>
      <w:r>
        <w:t>három nagy csoportba sorolhatjuk:</w:t>
      </w:r>
    </w:p>
    <w:p w:rsidR="00B303B1" w:rsidRDefault="00B303B1">
      <w:pPr>
        <w:pStyle w:val="Szvegtrzs"/>
        <w:spacing w:before="11"/>
      </w:pPr>
    </w:p>
    <w:p w:rsidR="00B303B1" w:rsidRDefault="008B0320">
      <w:pPr>
        <w:pStyle w:val="Listaszerbekezds"/>
        <w:numPr>
          <w:ilvl w:val="1"/>
          <w:numId w:val="10"/>
        </w:numPr>
        <w:tabs>
          <w:tab w:val="left" w:pos="1133"/>
          <w:tab w:val="left" w:pos="1135"/>
        </w:tabs>
        <w:ind w:right="557"/>
        <w:jc w:val="both"/>
        <w:rPr>
          <w:sz w:val="20"/>
        </w:rPr>
      </w:pPr>
      <w:r>
        <w:rPr>
          <w:i/>
          <w:sz w:val="20"/>
        </w:rPr>
        <w:t>Mechanikus</w:t>
      </w:r>
      <w:r>
        <w:rPr>
          <w:i/>
          <w:spacing w:val="-1"/>
          <w:sz w:val="20"/>
        </w:rPr>
        <w:t xml:space="preserve"> </w:t>
      </w:r>
      <w:r>
        <w:rPr>
          <w:i/>
          <w:sz w:val="20"/>
        </w:rPr>
        <w:t xml:space="preserve">eredetű </w:t>
      </w:r>
      <w:r>
        <w:rPr>
          <w:sz w:val="20"/>
        </w:rPr>
        <w:t xml:space="preserve">az </w:t>
      </w:r>
      <w:proofErr w:type="spellStart"/>
      <w:r>
        <w:rPr>
          <w:sz w:val="20"/>
        </w:rPr>
        <w:t>ileus</w:t>
      </w:r>
      <w:proofErr w:type="spellEnd"/>
      <w:r>
        <w:rPr>
          <w:sz w:val="20"/>
        </w:rPr>
        <w:t>, ha a bélfal</w:t>
      </w:r>
      <w:r>
        <w:rPr>
          <w:spacing w:val="-1"/>
          <w:sz w:val="20"/>
        </w:rPr>
        <w:t xml:space="preserve"> </w:t>
      </w:r>
      <w:r>
        <w:rPr>
          <w:sz w:val="20"/>
        </w:rPr>
        <w:t xml:space="preserve">daganatai, szűkületei, a béllumenbe kerülő idegentestek, a belet kívülről komprimáló hasüregi daganatok, a belet leszorító összenövés eredetű kötegek, sérvkizáródás, </w:t>
      </w:r>
      <w:proofErr w:type="spellStart"/>
      <w:r>
        <w:rPr>
          <w:sz w:val="20"/>
        </w:rPr>
        <w:t>volvulus</w:t>
      </w:r>
      <w:proofErr w:type="spellEnd"/>
      <w:r>
        <w:rPr>
          <w:sz w:val="20"/>
        </w:rPr>
        <w:t xml:space="preserve"> (bélcsavarodás), betüremkedés (</w:t>
      </w:r>
      <w:proofErr w:type="spellStart"/>
      <w:r>
        <w:rPr>
          <w:sz w:val="20"/>
        </w:rPr>
        <w:t>invaginatio</w:t>
      </w:r>
      <w:proofErr w:type="spellEnd"/>
      <w:r>
        <w:rPr>
          <w:sz w:val="20"/>
        </w:rPr>
        <w:t>) következtében alakul ki.</w:t>
      </w:r>
    </w:p>
    <w:p w:rsidR="00B303B1" w:rsidRDefault="008B0320">
      <w:pPr>
        <w:pStyle w:val="Listaszerbekezds"/>
        <w:numPr>
          <w:ilvl w:val="1"/>
          <w:numId w:val="10"/>
        </w:numPr>
        <w:tabs>
          <w:tab w:val="left" w:pos="1133"/>
          <w:tab w:val="left" w:pos="1135"/>
        </w:tabs>
        <w:ind w:right="558"/>
        <w:jc w:val="both"/>
        <w:rPr>
          <w:sz w:val="20"/>
        </w:rPr>
      </w:pPr>
      <w:r>
        <w:rPr>
          <w:sz w:val="20"/>
        </w:rPr>
        <w:t>Bénulásos</w:t>
      </w:r>
      <w:r>
        <w:rPr>
          <w:spacing w:val="-1"/>
          <w:sz w:val="20"/>
        </w:rPr>
        <w:t xml:space="preserve"> </w:t>
      </w:r>
      <w:r>
        <w:rPr>
          <w:sz w:val="20"/>
        </w:rPr>
        <w:t>(</w:t>
      </w:r>
      <w:proofErr w:type="spellStart"/>
      <w:r>
        <w:rPr>
          <w:sz w:val="20"/>
        </w:rPr>
        <w:t>P</w:t>
      </w:r>
      <w:r>
        <w:rPr>
          <w:sz w:val="20"/>
        </w:rPr>
        <w:t>aralytikus</w:t>
      </w:r>
      <w:proofErr w:type="spellEnd"/>
      <w:r>
        <w:rPr>
          <w:sz w:val="20"/>
        </w:rPr>
        <w:t>) eredetű</w:t>
      </w:r>
      <w:r>
        <w:rPr>
          <w:spacing w:val="-2"/>
          <w:sz w:val="20"/>
        </w:rPr>
        <w:t xml:space="preserve"> </w:t>
      </w:r>
      <w:r>
        <w:rPr>
          <w:sz w:val="20"/>
        </w:rPr>
        <w:t>a bélelzáródásnál</w:t>
      </w:r>
      <w:r>
        <w:rPr>
          <w:spacing w:val="-1"/>
          <w:sz w:val="20"/>
        </w:rPr>
        <w:t xml:space="preserve"> </w:t>
      </w:r>
      <w:r>
        <w:rPr>
          <w:sz w:val="20"/>
        </w:rPr>
        <w:t>(pl. diffúz vagy körülírt hashártya-gyulladás</w:t>
      </w:r>
      <w:r>
        <w:rPr>
          <w:spacing w:val="-1"/>
          <w:sz w:val="20"/>
        </w:rPr>
        <w:t xml:space="preserve"> </w:t>
      </w:r>
      <w:r>
        <w:rPr>
          <w:sz w:val="20"/>
        </w:rPr>
        <w:t xml:space="preserve">esetében, továbbá más hasüregi szervek egyes betegségeinél reflexes úton), valamint az un. </w:t>
      </w:r>
      <w:proofErr w:type="spellStart"/>
      <w:r>
        <w:rPr>
          <w:sz w:val="20"/>
        </w:rPr>
        <w:t>spasztikus</w:t>
      </w:r>
      <w:proofErr w:type="spellEnd"/>
      <w:r>
        <w:rPr>
          <w:sz w:val="20"/>
        </w:rPr>
        <w:t xml:space="preserve"> </w:t>
      </w:r>
      <w:proofErr w:type="spellStart"/>
      <w:r>
        <w:rPr>
          <w:sz w:val="20"/>
        </w:rPr>
        <w:t>ileusnál</w:t>
      </w:r>
      <w:proofErr w:type="spellEnd"/>
      <w:r>
        <w:rPr>
          <w:sz w:val="20"/>
        </w:rPr>
        <w:t xml:space="preserve"> (pl. ólommérgezés, nikotinmérgezés</w:t>
      </w:r>
      <w:r>
        <w:rPr>
          <w:spacing w:val="-4"/>
          <w:sz w:val="20"/>
        </w:rPr>
        <w:t xml:space="preserve"> </w:t>
      </w:r>
      <w:r>
        <w:rPr>
          <w:sz w:val="20"/>
        </w:rPr>
        <w:t>esetében</w:t>
      </w:r>
      <w:r>
        <w:rPr>
          <w:spacing w:val="-2"/>
          <w:sz w:val="20"/>
        </w:rPr>
        <w:t xml:space="preserve"> </w:t>
      </w:r>
      <w:r>
        <w:rPr>
          <w:sz w:val="20"/>
        </w:rPr>
        <w:t>a</w:t>
      </w:r>
      <w:r>
        <w:rPr>
          <w:spacing w:val="-3"/>
          <w:sz w:val="20"/>
        </w:rPr>
        <w:t xml:space="preserve"> </w:t>
      </w:r>
      <w:r>
        <w:rPr>
          <w:sz w:val="20"/>
        </w:rPr>
        <w:t>bélfal</w:t>
      </w:r>
      <w:r>
        <w:rPr>
          <w:spacing w:val="-1"/>
          <w:sz w:val="20"/>
        </w:rPr>
        <w:t xml:space="preserve"> </w:t>
      </w:r>
      <w:r>
        <w:rPr>
          <w:sz w:val="20"/>
        </w:rPr>
        <w:t>idegelem</w:t>
      </w:r>
      <w:r>
        <w:rPr>
          <w:sz w:val="20"/>
        </w:rPr>
        <w:t>einek különböző</w:t>
      </w:r>
      <w:r>
        <w:rPr>
          <w:spacing w:val="-2"/>
          <w:sz w:val="20"/>
        </w:rPr>
        <w:t xml:space="preserve"> </w:t>
      </w:r>
      <w:r>
        <w:rPr>
          <w:sz w:val="20"/>
        </w:rPr>
        <w:t>eredetű</w:t>
      </w:r>
      <w:r>
        <w:rPr>
          <w:spacing w:val="-4"/>
          <w:sz w:val="20"/>
        </w:rPr>
        <w:t xml:space="preserve"> </w:t>
      </w:r>
      <w:r>
        <w:rPr>
          <w:sz w:val="20"/>
        </w:rPr>
        <w:t>károsodása folytán következik</w:t>
      </w:r>
      <w:r>
        <w:rPr>
          <w:spacing w:val="-2"/>
          <w:sz w:val="20"/>
        </w:rPr>
        <w:t xml:space="preserve"> </w:t>
      </w:r>
      <w:r>
        <w:rPr>
          <w:sz w:val="20"/>
        </w:rPr>
        <w:t>be</w:t>
      </w:r>
      <w:r>
        <w:rPr>
          <w:spacing w:val="-3"/>
          <w:sz w:val="20"/>
        </w:rPr>
        <w:t xml:space="preserve"> </w:t>
      </w:r>
      <w:r>
        <w:rPr>
          <w:sz w:val="20"/>
        </w:rPr>
        <w:t>a</w:t>
      </w:r>
      <w:r>
        <w:rPr>
          <w:spacing w:val="-3"/>
          <w:sz w:val="20"/>
        </w:rPr>
        <w:t xml:space="preserve"> </w:t>
      </w:r>
      <w:r>
        <w:rPr>
          <w:sz w:val="20"/>
        </w:rPr>
        <w:t xml:space="preserve">passzázs </w:t>
      </w:r>
      <w:r>
        <w:rPr>
          <w:spacing w:val="-2"/>
          <w:sz w:val="20"/>
        </w:rPr>
        <w:t>akadályozottsága).</w:t>
      </w:r>
    </w:p>
    <w:p w:rsidR="00B303B1" w:rsidRDefault="008B0320">
      <w:pPr>
        <w:pStyle w:val="Listaszerbekezds"/>
        <w:numPr>
          <w:ilvl w:val="1"/>
          <w:numId w:val="10"/>
        </w:numPr>
        <w:tabs>
          <w:tab w:val="left" w:pos="1133"/>
          <w:tab w:val="left" w:pos="1135"/>
        </w:tabs>
        <w:spacing w:before="1"/>
        <w:ind w:right="563"/>
        <w:jc w:val="both"/>
        <w:rPr>
          <w:sz w:val="20"/>
        </w:rPr>
      </w:pPr>
      <w:proofErr w:type="spellStart"/>
      <w:r>
        <w:rPr>
          <w:sz w:val="20"/>
        </w:rPr>
        <w:t>Vascularis</w:t>
      </w:r>
      <w:proofErr w:type="spellEnd"/>
      <w:r>
        <w:rPr>
          <w:sz w:val="20"/>
        </w:rPr>
        <w:t xml:space="preserve"> </w:t>
      </w:r>
      <w:proofErr w:type="spellStart"/>
      <w:r>
        <w:rPr>
          <w:sz w:val="20"/>
        </w:rPr>
        <w:t>ileus</w:t>
      </w:r>
      <w:proofErr w:type="spellEnd"/>
      <w:r>
        <w:rPr>
          <w:sz w:val="20"/>
        </w:rPr>
        <w:t xml:space="preserve"> (a beleket ellátó erek embóliája és trombózisa) esetén ugyancsak megszűnik a bél mozgása (</w:t>
      </w:r>
      <w:proofErr w:type="spellStart"/>
      <w:r>
        <w:rPr>
          <w:sz w:val="20"/>
        </w:rPr>
        <w:t>motilitása</w:t>
      </w:r>
      <w:proofErr w:type="spellEnd"/>
      <w:r>
        <w:rPr>
          <w:sz w:val="20"/>
        </w:rPr>
        <w:t>) és vele a passzázs, anélkül, hogy a lumenben elzár</w:t>
      </w:r>
      <w:r>
        <w:rPr>
          <w:sz w:val="20"/>
        </w:rPr>
        <w:t>ódás keletkezne.</w:t>
      </w:r>
    </w:p>
    <w:p w:rsidR="00B303B1" w:rsidRDefault="00B303B1">
      <w:pPr>
        <w:pStyle w:val="Szvegtrzs"/>
        <w:spacing w:before="8"/>
      </w:pPr>
    </w:p>
    <w:p w:rsidR="00B303B1" w:rsidRDefault="008B0320">
      <w:pPr>
        <w:pStyle w:val="Szvegtrzs"/>
        <w:ind w:left="852"/>
      </w:pPr>
      <w:r>
        <w:t>A</w:t>
      </w:r>
      <w:r>
        <w:rPr>
          <w:spacing w:val="-10"/>
        </w:rPr>
        <w:t xml:space="preserve"> </w:t>
      </w:r>
      <w:r>
        <w:t>bélelzáródás</w:t>
      </w:r>
      <w:r>
        <w:rPr>
          <w:spacing w:val="-8"/>
        </w:rPr>
        <w:t xml:space="preserve"> </w:t>
      </w:r>
      <w:r>
        <w:t>kardinális</w:t>
      </w:r>
      <w:r>
        <w:rPr>
          <w:spacing w:val="-9"/>
        </w:rPr>
        <w:t xml:space="preserve"> </w:t>
      </w:r>
      <w:r>
        <w:t>tünetei:</w:t>
      </w:r>
      <w:r>
        <w:rPr>
          <w:spacing w:val="-8"/>
        </w:rPr>
        <w:t xml:space="preserve"> </w:t>
      </w:r>
      <w:r>
        <w:t>hasi</w:t>
      </w:r>
      <w:r>
        <w:rPr>
          <w:spacing w:val="-7"/>
        </w:rPr>
        <w:t xml:space="preserve"> </w:t>
      </w:r>
      <w:r>
        <w:t>fájdalom,</w:t>
      </w:r>
      <w:r>
        <w:rPr>
          <w:spacing w:val="-7"/>
        </w:rPr>
        <w:t xml:space="preserve"> </w:t>
      </w:r>
      <w:r>
        <w:t>hányás,</w:t>
      </w:r>
      <w:r>
        <w:rPr>
          <w:spacing w:val="-8"/>
        </w:rPr>
        <w:t xml:space="preserve"> </w:t>
      </w:r>
      <w:r>
        <w:t>puffadás</w:t>
      </w:r>
      <w:r>
        <w:rPr>
          <w:spacing w:val="-9"/>
        </w:rPr>
        <w:t xml:space="preserve"> </w:t>
      </w:r>
      <w:r>
        <w:t>(meteorizmus)</w:t>
      </w:r>
      <w:r>
        <w:rPr>
          <w:spacing w:val="-6"/>
        </w:rPr>
        <w:t xml:space="preserve"> </w:t>
      </w:r>
      <w:r>
        <w:t>és</w:t>
      </w:r>
      <w:r>
        <w:rPr>
          <w:spacing w:val="-9"/>
        </w:rPr>
        <w:t xml:space="preserve"> </w:t>
      </w:r>
      <w:r>
        <w:t>székrekedés</w:t>
      </w:r>
      <w:r>
        <w:rPr>
          <w:spacing w:val="-9"/>
        </w:rPr>
        <w:t xml:space="preserve"> </w:t>
      </w:r>
      <w:r>
        <w:rPr>
          <w:spacing w:val="-2"/>
        </w:rPr>
        <w:t>(</w:t>
      </w:r>
      <w:proofErr w:type="spellStart"/>
      <w:r>
        <w:rPr>
          <w:spacing w:val="-2"/>
        </w:rPr>
        <w:t>obstipatio</w:t>
      </w:r>
      <w:proofErr w:type="spellEnd"/>
      <w:r>
        <w:rPr>
          <w:spacing w:val="-2"/>
        </w:rPr>
        <w:t>).</w:t>
      </w:r>
    </w:p>
    <w:p w:rsidR="00B303B1" w:rsidRDefault="00B303B1">
      <w:pPr>
        <w:pStyle w:val="Szvegtrzs"/>
        <w:sectPr w:rsidR="00B303B1">
          <w:headerReference w:type="default" r:id="rId10"/>
          <w:footerReference w:type="default" r:id="rId11"/>
          <w:pgSz w:w="11900" w:h="16840"/>
          <w:pgMar w:top="2020" w:right="566" w:bottom="520" w:left="566" w:header="708" w:footer="334" w:gutter="0"/>
          <w:pgNumType w:start="2"/>
          <w:cols w:space="708"/>
        </w:sectPr>
      </w:pPr>
    </w:p>
    <w:p w:rsidR="00B303B1" w:rsidRDefault="008B0320">
      <w:pPr>
        <w:pStyle w:val="Cmsor2"/>
        <w:numPr>
          <w:ilvl w:val="0"/>
          <w:numId w:val="10"/>
        </w:numPr>
        <w:tabs>
          <w:tab w:val="left" w:pos="462"/>
        </w:tabs>
        <w:spacing w:line="228" w:lineRule="exact"/>
        <w:ind w:left="462" w:hanging="177"/>
      </w:pPr>
      <w:r>
        <w:lastRenderedPageBreak/>
        <w:t>A</w:t>
      </w:r>
      <w:r>
        <w:rPr>
          <w:spacing w:val="-3"/>
        </w:rPr>
        <w:t xml:space="preserve"> </w:t>
      </w:r>
      <w:r>
        <w:t>műtéti</w:t>
      </w:r>
      <w:r>
        <w:rPr>
          <w:spacing w:val="-5"/>
        </w:rPr>
        <w:t xml:space="preserve"> </w:t>
      </w:r>
      <w:proofErr w:type="gramStart"/>
      <w:r>
        <w:rPr>
          <w:spacing w:val="-2"/>
        </w:rPr>
        <w:t>eljárás(</w:t>
      </w:r>
      <w:proofErr w:type="gramEnd"/>
      <w:r>
        <w:rPr>
          <w:spacing w:val="-2"/>
        </w:rPr>
        <w:t>ok)</w:t>
      </w:r>
    </w:p>
    <w:p w:rsidR="00B303B1" w:rsidRDefault="00B303B1">
      <w:pPr>
        <w:pStyle w:val="Szvegtrzs"/>
        <w:spacing w:before="11"/>
        <w:rPr>
          <w:b/>
        </w:rPr>
      </w:pPr>
    </w:p>
    <w:p w:rsidR="00B303B1" w:rsidRDefault="008B0320">
      <w:pPr>
        <w:pStyle w:val="Listaszerbekezds"/>
        <w:numPr>
          <w:ilvl w:val="0"/>
          <w:numId w:val="9"/>
        </w:numPr>
        <w:tabs>
          <w:tab w:val="left" w:pos="852"/>
        </w:tabs>
        <w:rPr>
          <w:b/>
          <w:sz w:val="20"/>
        </w:rPr>
      </w:pPr>
      <w:r>
        <w:rPr>
          <w:b/>
          <w:sz w:val="20"/>
        </w:rPr>
        <w:t>Általános</w:t>
      </w:r>
      <w:r>
        <w:rPr>
          <w:b/>
          <w:spacing w:val="-7"/>
          <w:sz w:val="20"/>
        </w:rPr>
        <w:t xml:space="preserve"> </w:t>
      </w:r>
      <w:r>
        <w:rPr>
          <w:b/>
          <w:spacing w:val="-2"/>
          <w:sz w:val="20"/>
        </w:rPr>
        <w:t>megjegyzések:</w:t>
      </w:r>
    </w:p>
    <w:p w:rsidR="00B303B1" w:rsidRDefault="008B0320">
      <w:pPr>
        <w:pStyle w:val="Listaszerbekezds"/>
        <w:numPr>
          <w:ilvl w:val="1"/>
          <w:numId w:val="9"/>
        </w:numPr>
        <w:tabs>
          <w:tab w:val="left" w:pos="1133"/>
          <w:tab w:val="left" w:pos="1135"/>
        </w:tabs>
        <w:spacing w:before="225"/>
        <w:ind w:right="560"/>
        <w:jc w:val="both"/>
        <w:rPr>
          <w:sz w:val="20"/>
        </w:rPr>
      </w:pPr>
      <w:r>
        <w:rPr>
          <w:sz w:val="20"/>
        </w:rPr>
        <w:t>A műtétet általános vagy helyi érzéstelenítésben végezzük, melynek részleteiről, módjáról, kockázatairól és lehetséges szövődményeiről az altatást végző orvos fogja Önt tájékoztatni és k</w:t>
      </w:r>
      <w:r>
        <w:rPr>
          <w:sz w:val="20"/>
        </w:rPr>
        <w:t>érni írásos beleegyezését.</w:t>
      </w:r>
    </w:p>
    <w:p w:rsidR="00B303B1" w:rsidRDefault="008B0320">
      <w:pPr>
        <w:pStyle w:val="Listaszerbekezds"/>
        <w:numPr>
          <w:ilvl w:val="1"/>
          <w:numId w:val="9"/>
        </w:numPr>
        <w:tabs>
          <w:tab w:val="left" w:pos="1133"/>
          <w:tab w:val="left" w:pos="1135"/>
        </w:tabs>
        <w:ind w:right="559"/>
        <w:jc w:val="both"/>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B303B1" w:rsidRDefault="00B303B1">
      <w:pPr>
        <w:pStyle w:val="Szvegtrzs"/>
        <w:spacing w:before="16"/>
      </w:pPr>
    </w:p>
    <w:p w:rsidR="00B303B1" w:rsidRDefault="008B0320">
      <w:pPr>
        <w:pStyle w:val="Cmsor2"/>
        <w:numPr>
          <w:ilvl w:val="0"/>
          <w:numId w:val="9"/>
        </w:numPr>
        <w:tabs>
          <w:tab w:val="left" w:pos="852"/>
        </w:tabs>
      </w:pPr>
      <w:r>
        <w:t>Az</w:t>
      </w:r>
      <w:r>
        <w:rPr>
          <w:spacing w:val="-9"/>
        </w:rPr>
        <w:t xml:space="preserve"> </w:t>
      </w:r>
      <w:r>
        <w:t>ellátás/műtét</w:t>
      </w:r>
      <w:r>
        <w:rPr>
          <w:spacing w:val="-7"/>
        </w:rPr>
        <w:t xml:space="preserve"> </w:t>
      </w:r>
      <w:r>
        <w:rPr>
          <w:spacing w:val="-2"/>
        </w:rPr>
        <w:t>folyamata:</w:t>
      </w:r>
    </w:p>
    <w:p w:rsidR="00B303B1" w:rsidRDefault="008B0320">
      <w:pPr>
        <w:pStyle w:val="Listaszerbekezds"/>
        <w:numPr>
          <w:ilvl w:val="0"/>
          <w:numId w:val="8"/>
        </w:numPr>
        <w:tabs>
          <w:tab w:val="left" w:pos="1133"/>
          <w:tab w:val="left" w:pos="1135"/>
        </w:tabs>
        <w:spacing w:before="225"/>
        <w:ind w:right="559"/>
        <w:jc w:val="both"/>
        <w:rPr>
          <w:sz w:val="20"/>
        </w:rPr>
      </w:pPr>
      <w:r>
        <w:rPr>
          <w:sz w:val="20"/>
        </w:rPr>
        <w:t xml:space="preserve">A vékonybelek megtöretését okozó összenövések </w:t>
      </w:r>
      <w:r>
        <w:rPr>
          <w:sz w:val="20"/>
        </w:rPr>
        <w:t>oldása. A leszorítást (</w:t>
      </w:r>
      <w:proofErr w:type="spellStart"/>
      <w:r>
        <w:rPr>
          <w:sz w:val="20"/>
        </w:rPr>
        <w:t>strangulációt</w:t>
      </w:r>
      <w:proofErr w:type="spellEnd"/>
      <w:r>
        <w:rPr>
          <w:sz w:val="20"/>
        </w:rPr>
        <w:t xml:space="preserve">) okozó </w:t>
      </w:r>
      <w:proofErr w:type="spellStart"/>
      <w:r>
        <w:rPr>
          <w:sz w:val="20"/>
        </w:rPr>
        <w:t>cseplesz-</w:t>
      </w:r>
      <w:proofErr w:type="spellEnd"/>
      <w:r>
        <w:rPr>
          <w:sz w:val="20"/>
        </w:rPr>
        <w:t xml:space="preserve"> és/vagy összenőtt tömegek átvágása, amennyiben a leszorított bél életképessége megtartott, azon a leszorítás még nem okozott bélelhalást.</w:t>
      </w:r>
    </w:p>
    <w:p w:rsidR="00B303B1" w:rsidRDefault="008B0320">
      <w:pPr>
        <w:pStyle w:val="Listaszerbekezds"/>
        <w:numPr>
          <w:ilvl w:val="0"/>
          <w:numId w:val="8"/>
        </w:numPr>
        <w:tabs>
          <w:tab w:val="left" w:pos="1134"/>
        </w:tabs>
        <w:spacing w:before="1" w:line="229" w:lineRule="exact"/>
        <w:ind w:left="1134" w:hanging="282"/>
        <w:jc w:val="both"/>
        <w:rPr>
          <w:sz w:val="20"/>
        </w:rPr>
      </w:pPr>
      <w:r>
        <w:rPr>
          <w:sz w:val="20"/>
        </w:rPr>
        <w:t>Leszorításos</w:t>
      </w:r>
      <w:r>
        <w:rPr>
          <w:spacing w:val="-9"/>
          <w:sz w:val="20"/>
        </w:rPr>
        <w:t xml:space="preserve"> </w:t>
      </w:r>
      <w:r>
        <w:rPr>
          <w:sz w:val="20"/>
        </w:rPr>
        <w:t>elzáródás</w:t>
      </w:r>
      <w:r>
        <w:rPr>
          <w:spacing w:val="-9"/>
          <w:sz w:val="20"/>
        </w:rPr>
        <w:t xml:space="preserve"> </w:t>
      </w:r>
      <w:r>
        <w:rPr>
          <w:sz w:val="20"/>
        </w:rPr>
        <w:t>esetén,</w:t>
      </w:r>
      <w:r>
        <w:rPr>
          <w:spacing w:val="-5"/>
          <w:sz w:val="20"/>
        </w:rPr>
        <w:t xml:space="preserve"> </w:t>
      </w:r>
      <w:r>
        <w:rPr>
          <w:sz w:val="20"/>
        </w:rPr>
        <w:t>ha</w:t>
      </w:r>
      <w:r>
        <w:rPr>
          <w:spacing w:val="-8"/>
          <w:sz w:val="20"/>
        </w:rPr>
        <w:t xml:space="preserve"> </w:t>
      </w:r>
      <w:r>
        <w:rPr>
          <w:sz w:val="20"/>
        </w:rPr>
        <w:t>a</w:t>
      </w:r>
      <w:r>
        <w:rPr>
          <w:spacing w:val="-8"/>
          <w:sz w:val="20"/>
        </w:rPr>
        <w:t xml:space="preserve"> </w:t>
      </w:r>
      <w:r>
        <w:rPr>
          <w:sz w:val="20"/>
        </w:rPr>
        <w:t>bélkacs</w:t>
      </w:r>
      <w:r>
        <w:rPr>
          <w:spacing w:val="-9"/>
          <w:sz w:val="20"/>
        </w:rPr>
        <w:t xml:space="preserve"> </w:t>
      </w:r>
      <w:r>
        <w:rPr>
          <w:sz w:val="20"/>
        </w:rPr>
        <w:t>életképtelen,</w:t>
      </w:r>
      <w:r>
        <w:rPr>
          <w:spacing w:val="-7"/>
          <w:sz w:val="20"/>
        </w:rPr>
        <w:t xml:space="preserve"> </w:t>
      </w:r>
      <w:r>
        <w:rPr>
          <w:sz w:val="20"/>
        </w:rPr>
        <w:t>az</w:t>
      </w:r>
      <w:r>
        <w:rPr>
          <w:spacing w:val="-8"/>
          <w:sz w:val="20"/>
        </w:rPr>
        <w:t xml:space="preserve"> </w:t>
      </w:r>
      <w:r>
        <w:rPr>
          <w:sz w:val="20"/>
        </w:rPr>
        <w:t>adott</w:t>
      </w:r>
      <w:r>
        <w:rPr>
          <w:spacing w:val="-8"/>
          <w:sz w:val="20"/>
        </w:rPr>
        <w:t xml:space="preserve"> </w:t>
      </w:r>
      <w:r>
        <w:rPr>
          <w:sz w:val="20"/>
        </w:rPr>
        <w:t>bélszakasz</w:t>
      </w:r>
      <w:r>
        <w:rPr>
          <w:spacing w:val="-8"/>
          <w:sz w:val="20"/>
        </w:rPr>
        <w:t xml:space="preserve"> </w:t>
      </w:r>
      <w:r>
        <w:rPr>
          <w:sz w:val="20"/>
        </w:rPr>
        <w:t>eltávolítását</w:t>
      </w:r>
      <w:r>
        <w:rPr>
          <w:spacing w:val="-8"/>
          <w:sz w:val="20"/>
        </w:rPr>
        <w:t xml:space="preserve"> </w:t>
      </w:r>
      <w:r>
        <w:rPr>
          <w:sz w:val="20"/>
        </w:rPr>
        <w:t>(</w:t>
      </w:r>
      <w:proofErr w:type="spellStart"/>
      <w:r>
        <w:rPr>
          <w:sz w:val="20"/>
        </w:rPr>
        <w:t>rezekcióját</w:t>
      </w:r>
      <w:proofErr w:type="spellEnd"/>
      <w:r>
        <w:rPr>
          <w:sz w:val="20"/>
        </w:rPr>
        <w:t>)</w:t>
      </w:r>
      <w:r>
        <w:rPr>
          <w:spacing w:val="-7"/>
          <w:sz w:val="20"/>
        </w:rPr>
        <w:t xml:space="preserve"> </w:t>
      </w:r>
      <w:r>
        <w:rPr>
          <w:spacing w:val="-2"/>
          <w:sz w:val="20"/>
        </w:rPr>
        <w:t>végzünk.</w:t>
      </w:r>
    </w:p>
    <w:p w:rsidR="00B303B1" w:rsidRDefault="008B0320">
      <w:pPr>
        <w:pStyle w:val="Listaszerbekezds"/>
        <w:numPr>
          <w:ilvl w:val="0"/>
          <w:numId w:val="8"/>
        </w:numPr>
        <w:tabs>
          <w:tab w:val="left" w:pos="1133"/>
          <w:tab w:val="left" w:pos="1135"/>
        </w:tabs>
        <w:ind w:right="558"/>
        <w:jc w:val="both"/>
        <w:rPr>
          <w:sz w:val="20"/>
        </w:rPr>
      </w:pPr>
      <w:r>
        <w:rPr>
          <w:sz w:val="20"/>
        </w:rPr>
        <w:t>A vékonybél ritkán előforduló daganatos elzáródása esetén, amennyiben a daganat operábilis, az adott bélszakaszt eltávolítását (</w:t>
      </w:r>
      <w:proofErr w:type="spellStart"/>
      <w:r>
        <w:rPr>
          <w:sz w:val="20"/>
        </w:rPr>
        <w:t>rezekcióját</w:t>
      </w:r>
      <w:proofErr w:type="spellEnd"/>
      <w:r>
        <w:rPr>
          <w:sz w:val="20"/>
        </w:rPr>
        <w:t xml:space="preserve">) végzünk, ellenkező esetben ún. megkerülő </w:t>
      </w:r>
      <w:proofErr w:type="spellStart"/>
      <w:r>
        <w:rPr>
          <w:sz w:val="20"/>
        </w:rPr>
        <w:t>visszaszájadzást</w:t>
      </w:r>
      <w:proofErr w:type="spellEnd"/>
      <w:r>
        <w:rPr>
          <w:spacing w:val="40"/>
          <w:sz w:val="20"/>
        </w:rPr>
        <w:t xml:space="preserve"> </w:t>
      </w:r>
      <w:r>
        <w:rPr>
          <w:sz w:val="20"/>
        </w:rPr>
        <w:t>(</w:t>
      </w:r>
      <w:proofErr w:type="spellStart"/>
      <w:r>
        <w:rPr>
          <w:sz w:val="20"/>
        </w:rPr>
        <w:t>anasztomózist</w:t>
      </w:r>
      <w:proofErr w:type="spellEnd"/>
      <w:r>
        <w:rPr>
          <w:sz w:val="20"/>
        </w:rPr>
        <w:t>) végzünk.</w:t>
      </w:r>
    </w:p>
    <w:p w:rsidR="00B303B1" w:rsidRDefault="008B0320">
      <w:pPr>
        <w:pStyle w:val="Listaszerbekezds"/>
        <w:numPr>
          <w:ilvl w:val="0"/>
          <w:numId w:val="8"/>
        </w:numPr>
        <w:tabs>
          <w:tab w:val="left" w:pos="1133"/>
          <w:tab w:val="left" w:pos="1135"/>
        </w:tabs>
        <w:ind w:right="564"/>
        <w:jc w:val="both"/>
        <w:rPr>
          <w:sz w:val="20"/>
        </w:rPr>
      </w:pPr>
      <w:r>
        <w:rPr>
          <w:sz w:val="20"/>
        </w:rPr>
        <w:t xml:space="preserve">Rendkívül kiterjedt adhéziók, bélelzáródást okozó gyulladás, </w:t>
      </w:r>
      <w:proofErr w:type="spellStart"/>
      <w:r>
        <w:rPr>
          <w:sz w:val="20"/>
        </w:rPr>
        <w:t>inoperábilis</w:t>
      </w:r>
      <w:proofErr w:type="spellEnd"/>
      <w:r>
        <w:rPr>
          <w:sz w:val="20"/>
        </w:rPr>
        <w:t xml:space="preserve"> daganatok esetén szintén megkerülő </w:t>
      </w:r>
      <w:proofErr w:type="spellStart"/>
      <w:r>
        <w:rPr>
          <w:sz w:val="20"/>
        </w:rPr>
        <w:t>visszaszájadzást</w:t>
      </w:r>
      <w:proofErr w:type="spellEnd"/>
      <w:r>
        <w:rPr>
          <w:sz w:val="20"/>
        </w:rPr>
        <w:t xml:space="preserve"> (</w:t>
      </w:r>
      <w:proofErr w:type="spellStart"/>
      <w:r>
        <w:rPr>
          <w:sz w:val="20"/>
        </w:rPr>
        <w:t>anasztomózist</w:t>
      </w:r>
      <w:proofErr w:type="spellEnd"/>
      <w:r>
        <w:rPr>
          <w:sz w:val="20"/>
        </w:rPr>
        <w:t>) végzünk.</w:t>
      </w:r>
    </w:p>
    <w:p w:rsidR="00B303B1" w:rsidRDefault="008B0320">
      <w:pPr>
        <w:pStyle w:val="Listaszerbekezds"/>
        <w:numPr>
          <w:ilvl w:val="0"/>
          <w:numId w:val="8"/>
        </w:numPr>
        <w:tabs>
          <w:tab w:val="left" w:pos="1133"/>
          <w:tab w:val="left" w:pos="1135"/>
        </w:tabs>
        <w:ind w:right="559"/>
        <w:jc w:val="both"/>
        <w:rPr>
          <w:sz w:val="20"/>
        </w:rPr>
      </w:pPr>
      <w:r>
        <w:rPr>
          <w:sz w:val="20"/>
        </w:rPr>
        <w:t xml:space="preserve">A béltraktus különböző szakaszain </w:t>
      </w:r>
      <w:proofErr w:type="spellStart"/>
      <w:r>
        <w:rPr>
          <w:sz w:val="20"/>
        </w:rPr>
        <w:t>sztóma</w:t>
      </w:r>
      <w:proofErr w:type="spellEnd"/>
      <w:r>
        <w:rPr>
          <w:sz w:val="20"/>
        </w:rPr>
        <w:t>, vendégnyílás (</w:t>
      </w:r>
      <w:proofErr w:type="spellStart"/>
      <w:r>
        <w:rPr>
          <w:sz w:val="20"/>
        </w:rPr>
        <w:t>anus</w:t>
      </w:r>
      <w:proofErr w:type="spellEnd"/>
      <w:r>
        <w:rPr>
          <w:sz w:val="20"/>
        </w:rPr>
        <w:t xml:space="preserve"> </w:t>
      </w:r>
      <w:proofErr w:type="spellStart"/>
      <w:r>
        <w:rPr>
          <w:sz w:val="20"/>
        </w:rPr>
        <w:t>praeternaturalis</w:t>
      </w:r>
      <w:proofErr w:type="spellEnd"/>
      <w:r>
        <w:rPr>
          <w:sz w:val="20"/>
        </w:rPr>
        <w:t>) k</w:t>
      </w:r>
      <w:r>
        <w:rPr>
          <w:sz w:val="20"/>
        </w:rPr>
        <w:t>észítése. Alapvető szabály, hogy bélelzáródásban a lehető legkisebb beavatkozással elsősorban magát a bélelzáródást kell megszüntetni, az esetleges radikális műtétet (amennyiben daganat okozza a bélelzáródást) későbbi időpontban, második</w:t>
      </w:r>
      <w:r>
        <w:rPr>
          <w:spacing w:val="40"/>
          <w:sz w:val="20"/>
        </w:rPr>
        <w:t xml:space="preserve"> </w:t>
      </w:r>
      <w:r>
        <w:rPr>
          <w:sz w:val="20"/>
        </w:rPr>
        <w:t>műtétként, a bélel</w:t>
      </w:r>
      <w:r>
        <w:rPr>
          <w:sz w:val="20"/>
        </w:rPr>
        <w:t xml:space="preserve">záródás lezajlása után kerül sorra. A pangó és fertőzött béltartalommal telt vastagbeleken az </w:t>
      </w:r>
      <w:proofErr w:type="spellStart"/>
      <w:r>
        <w:rPr>
          <w:sz w:val="20"/>
        </w:rPr>
        <w:t>visszaszájadztatás</w:t>
      </w:r>
      <w:proofErr w:type="spellEnd"/>
      <w:r>
        <w:rPr>
          <w:sz w:val="20"/>
        </w:rPr>
        <w:t xml:space="preserve"> (</w:t>
      </w:r>
      <w:proofErr w:type="spellStart"/>
      <w:r>
        <w:rPr>
          <w:sz w:val="20"/>
        </w:rPr>
        <w:t>anasztomózis</w:t>
      </w:r>
      <w:proofErr w:type="spellEnd"/>
      <w:r>
        <w:rPr>
          <w:sz w:val="20"/>
        </w:rPr>
        <w:t xml:space="preserve">) nagy valószínűséggel, varratelégtelenséggel jár, ezért bélelzáródásnál </w:t>
      </w:r>
      <w:proofErr w:type="spellStart"/>
      <w:r>
        <w:rPr>
          <w:sz w:val="20"/>
        </w:rPr>
        <w:t>sztóma</w:t>
      </w:r>
      <w:proofErr w:type="spellEnd"/>
      <w:r>
        <w:rPr>
          <w:sz w:val="20"/>
        </w:rPr>
        <w:t>, vendégnyílás (</w:t>
      </w:r>
      <w:proofErr w:type="spellStart"/>
      <w:r>
        <w:rPr>
          <w:sz w:val="20"/>
        </w:rPr>
        <w:t>anus</w:t>
      </w:r>
      <w:proofErr w:type="spellEnd"/>
      <w:r>
        <w:rPr>
          <w:sz w:val="20"/>
        </w:rPr>
        <w:t xml:space="preserve"> </w:t>
      </w:r>
      <w:proofErr w:type="spellStart"/>
      <w:r>
        <w:rPr>
          <w:sz w:val="20"/>
        </w:rPr>
        <w:t>praeternaturalis</w:t>
      </w:r>
      <w:proofErr w:type="spellEnd"/>
      <w:proofErr w:type="gramStart"/>
      <w:r>
        <w:rPr>
          <w:sz w:val="20"/>
        </w:rPr>
        <w:t>)készítésére</w:t>
      </w:r>
      <w:proofErr w:type="gramEnd"/>
      <w:r>
        <w:rPr>
          <w:sz w:val="20"/>
        </w:rPr>
        <w:t xml:space="preserve"> h</w:t>
      </w:r>
      <w:r>
        <w:rPr>
          <w:sz w:val="20"/>
        </w:rPr>
        <w:t>agyatkozhatunk.</w:t>
      </w:r>
    </w:p>
    <w:p w:rsidR="00B303B1" w:rsidRDefault="008B0320">
      <w:pPr>
        <w:pStyle w:val="Listaszerbekezds"/>
        <w:numPr>
          <w:ilvl w:val="0"/>
          <w:numId w:val="8"/>
        </w:numPr>
        <w:tabs>
          <w:tab w:val="left" w:pos="1133"/>
          <w:tab w:val="left" w:pos="1135"/>
        </w:tabs>
        <w:ind w:right="561"/>
        <w:jc w:val="both"/>
        <w:rPr>
          <w:sz w:val="20"/>
        </w:rPr>
      </w:pPr>
      <w:r>
        <w:rPr>
          <w:sz w:val="20"/>
        </w:rPr>
        <w:t>Egyéb műtétek, pl. vastagbél betüremkedés, vastagbél-csavarodásánál az elhalt vastagbél-szakasz hasfal elé helyezése és eltávolítása (</w:t>
      </w:r>
      <w:proofErr w:type="spellStart"/>
      <w:r>
        <w:rPr>
          <w:sz w:val="20"/>
        </w:rPr>
        <w:t>rezekciója</w:t>
      </w:r>
      <w:proofErr w:type="spellEnd"/>
      <w:r>
        <w:rPr>
          <w:sz w:val="20"/>
        </w:rPr>
        <w:t xml:space="preserve">), idegentestek, bélelzáródást okozó epekő eltávolítása </w:t>
      </w:r>
      <w:proofErr w:type="spellStart"/>
      <w:r>
        <w:rPr>
          <w:sz w:val="20"/>
        </w:rPr>
        <w:t>enterotomia</w:t>
      </w:r>
      <w:proofErr w:type="spellEnd"/>
      <w:r>
        <w:rPr>
          <w:sz w:val="20"/>
        </w:rPr>
        <w:t xml:space="preserve"> (a bélszakasz megnyitása) út</w:t>
      </w:r>
      <w:r>
        <w:rPr>
          <w:sz w:val="20"/>
        </w:rPr>
        <w:t>ján.</w:t>
      </w:r>
    </w:p>
    <w:p w:rsidR="00B303B1" w:rsidRDefault="00B303B1">
      <w:pPr>
        <w:pStyle w:val="Szvegtrzs"/>
        <w:spacing w:before="16"/>
      </w:pPr>
    </w:p>
    <w:p w:rsidR="00B303B1" w:rsidRDefault="008B0320">
      <w:pPr>
        <w:pStyle w:val="Cmsor2"/>
        <w:numPr>
          <w:ilvl w:val="0"/>
          <w:numId w:val="9"/>
        </w:numPr>
        <w:tabs>
          <w:tab w:val="left" w:pos="852"/>
        </w:tabs>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B303B1" w:rsidRDefault="008B0320">
      <w:pPr>
        <w:pStyle w:val="Szvegtrzs"/>
        <w:spacing w:before="224"/>
        <w:ind w:left="852" w:right="361"/>
      </w:pPr>
      <w:r>
        <w:t>Bizonyos</w:t>
      </w:r>
      <w:r>
        <w:rPr>
          <w:spacing w:val="40"/>
        </w:rPr>
        <w:t xml:space="preserve"> </w:t>
      </w:r>
      <w:r>
        <w:t>speciális</w:t>
      </w:r>
      <w:r>
        <w:rPr>
          <w:spacing w:val="40"/>
        </w:rPr>
        <w:t xml:space="preserve"> </w:t>
      </w:r>
      <w:r>
        <w:t>esetekben</w:t>
      </w:r>
      <w:r>
        <w:rPr>
          <w:spacing w:val="40"/>
        </w:rPr>
        <w:t xml:space="preserve"> </w:t>
      </w:r>
      <w:r>
        <w:t>megkísérelhető</w:t>
      </w:r>
      <w:r>
        <w:rPr>
          <w:spacing w:val="40"/>
        </w:rPr>
        <w:t xml:space="preserve"> </w:t>
      </w:r>
      <w:r>
        <w:t>a</w:t>
      </w:r>
      <w:r>
        <w:rPr>
          <w:spacing w:val="40"/>
        </w:rPr>
        <w:t xml:space="preserve"> </w:t>
      </w:r>
      <w:r>
        <w:t>szűkült</w:t>
      </w:r>
      <w:r>
        <w:rPr>
          <w:spacing w:val="40"/>
        </w:rPr>
        <w:t xml:space="preserve"> </w:t>
      </w:r>
      <w:r>
        <w:t>vagy</w:t>
      </w:r>
      <w:r>
        <w:rPr>
          <w:spacing w:val="40"/>
        </w:rPr>
        <w:t xml:space="preserve"> </w:t>
      </w:r>
      <w:r>
        <w:t>elzáródott</w:t>
      </w:r>
      <w:r>
        <w:rPr>
          <w:spacing w:val="40"/>
        </w:rPr>
        <w:t xml:space="preserve"> </w:t>
      </w:r>
      <w:r>
        <w:t>terület</w:t>
      </w:r>
      <w:r>
        <w:rPr>
          <w:spacing w:val="40"/>
        </w:rPr>
        <w:t xml:space="preserve"> </w:t>
      </w:r>
      <w:r>
        <w:t>endoszkópos</w:t>
      </w:r>
      <w:r>
        <w:rPr>
          <w:spacing w:val="40"/>
        </w:rPr>
        <w:t xml:space="preserve"> </w:t>
      </w:r>
      <w:r>
        <w:t>tágítása</w:t>
      </w:r>
      <w:r>
        <w:rPr>
          <w:spacing w:val="40"/>
        </w:rPr>
        <w:t xml:space="preserve"> </w:t>
      </w:r>
      <w:r>
        <w:t xml:space="preserve">(ballonos tágítás, </w:t>
      </w:r>
      <w:proofErr w:type="spellStart"/>
      <w:r>
        <w:t>stent</w:t>
      </w:r>
      <w:proofErr w:type="spellEnd"/>
      <w:r>
        <w:t xml:space="preserve"> beültetés). Erről részletes tájékoztatást a beavatkozást végző b</w:t>
      </w:r>
      <w:r>
        <w:t>elgyógyász kolléga nyújthat Önnek.</w:t>
      </w:r>
    </w:p>
    <w:p w:rsidR="00B303B1" w:rsidRDefault="00B303B1">
      <w:pPr>
        <w:pStyle w:val="Szvegtrzs"/>
        <w:spacing w:before="6"/>
      </w:pPr>
    </w:p>
    <w:p w:rsidR="00B303B1" w:rsidRDefault="008B0320">
      <w:pPr>
        <w:pStyle w:val="Cmsor2"/>
        <w:ind w:left="286"/>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B303B1" w:rsidRDefault="008B0320">
      <w:pPr>
        <w:spacing w:before="224"/>
        <w:ind w:left="286"/>
        <w:rPr>
          <w:sz w:val="20"/>
        </w:rPr>
      </w:pPr>
      <w:r>
        <w:rPr>
          <w:spacing w:val="-2"/>
          <w:sz w:val="20"/>
        </w:rPr>
        <w:t>………………………………………………….……………………………………………………………………….……</w:t>
      </w:r>
    </w:p>
    <w:p w:rsidR="00B303B1" w:rsidRDefault="00B303B1">
      <w:pPr>
        <w:pStyle w:val="Szvegtrzs"/>
        <w:spacing w:before="15"/>
      </w:pPr>
    </w:p>
    <w:p w:rsidR="00B303B1" w:rsidRDefault="008B0320">
      <w:pPr>
        <w:pStyle w:val="Cmsor2"/>
        <w:numPr>
          <w:ilvl w:val="0"/>
          <w:numId w:val="7"/>
        </w:numPr>
        <w:tabs>
          <w:tab w:val="left" w:pos="463"/>
        </w:tabs>
        <w:ind w:left="463" w:hanging="177"/>
      </w:pPr>
      <w:r>
        <w:t>Lehetséges</w:t>
      </w:r>
      <w:r>
        <w:rPr>
          <w:spacing w:val="-7"/>
        </w:rPr>
        <w:t xml:space="preserve"> </w:t>
      </w:r>
      <w:r>
        <w:t>műtéti</w:t>
      </w:r>
      <w:r>
        <w:rPr>
          <w:spacing w:val="-10"/>
        </w:rPr>
        <w:t xml:space="preserve"> </w:t>
      </w:r>
      <w:r>
        <w:rPr>
          <w:spacing w:val="-2"/>
        </w:rPr>
        <w:t>szövődmények</w:t>
      </w:r>
    </w:p>
    <w:p w:rsidR="00B303B1" w:rsidRDefault="00B303B1">
      <w:pPr>
        <w:pStyle w:val="Szvegtrzs"/>
        <w:spacing w:before="11"/>
        <w:rPr>
          <w:b/>
        </w:rPr>
      </w:pPr>
    </w:p>
    <w:p w:rsidR="00B303B1" w:rsidRDefault="008B0320">
      <w:pPr>
        <w:pStyle w:val="Listaszerbekezds"/>
        <w:numPr>
          <w:ilvl w:val="0"/>
          <w:numId w:val="6"/>
        </w:numPr>
        <w:tabs>
          <w:tab w:val="left" w:pos="852"/>
        </w:tabs>
        <w:ind w:hanging="566"/>
        <w:rPr>
          <w:b/>
          <w:sz w:val="20"/>
        </w:rPr>
      </w:pPr>
      <w:r>
        <w:rPr>
          <w:b/>
          <w:sz w:val="20"/>
        </w:rPr>
        <w:t>Általános</w:t>
      </w:r>
      <w:r>
        <w:rPr>
          <w:b/>
          <w:spacing w:val="-7"/>
          <w:sz w:val="20"/>
        </w:rPr>
        <w:t xml:space="preserve"> </w:t>
      </w:r>
      <w:r>
        <w:rPr>
          <w:b/>
          <w:spacing w:val="-2"/>
          <w:sz w:val="20"/>
        </w:rPr>
        <w:t>megjegyzések:</w:t>
      </w:r>
    </w:p>
    <w:p w:rsidR="00B303B1" w:rsidRDefault="00B303B1">
      <w:pPr>
        <w:pStyle w:val="Szvegtrzs"/>
        <w:spacing w:before="5"/>
        <w:rPr>
          <w:b/>
        </w:rPr>
      </w:pPr>
    </w:p>
    <w:p w:rsidR="00B303B1" w:rsidRDefault="008B0320">
      <w:pPr>
        <w:pStyle w:val="Listaszerbekezds"/>
        <w:numPr>
          <w:ilvl w:val="1"/>
          <w:numId w:val="6"/>
        </w:numPr>
        <w:tabs>
          <w:tab w:val="left" w:pos="1133"/>
          <w:tab w:val="left" w:pos="1135"/>
        </w:tabs>
        <w:ind w:right="560"/>
        <w:jc w:val="both"/>
        <w:rPr>
          <w:sz w:val="20"/>
        </w:rPr>
      </w:pPr>
      <w:r>
        <w:rPr>
          <w:sz w:val="20"/>
        </w:rPr>
        <w:t>A tudomány mai állása szerint a kezelés eredményességéért és szövődménymentességért nem vállalhat abszolút garanciát a kezelőorvos.</w:t>
      </w:r>
    </w:p>
    <w:p w:rsidR="00B303B1" w:rsidRDefault="008B0320">
      <w:pPr>
        <w:pStyle w:val="Listaszerbekezds"/>
        <w:numPr>
          <w:ilvl w:val="1"/>
          <w:numId w:val="6"/>
        </w:numPr>
        <w:tabs>
          <w:tab w:val="left" w:pos="1133"/>
          <w:tab w:val="left" w:pos="1135"/>
        </w:tabs>
        <w:spacing w:before="1"/>
        <w:ind w:right="557"/>
        <w:jc w:val="both"/>
        <w:rPr>
          <w:sz w:val="20"/>
        </w:rPr>
      </w:pPr>
      <w:r>
        <w:rPr>
          <w:sz w:val="20"/>
        </w:rPr>
        <w:t xml:space="preserve">Bármely műtéti beavatkozásnál előfordulhatnak olyan kisebb, illetve jelentősen csökkenő gyakorisággal súlyos vagy rendkívül </w:t>
      </w:r>
      <w:r>
        <w:rPr>
          <w:sz w:val="20"/>
        </w:rPr>
        <w:t>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w:t>
      </w:r>
      <w:r>
        <w:rPr>
          <w:sz w:val="20"/>
        </w:rPr>
        <w:t>, ezért eleve el sem háríthatók.</w:t>
      </w:r>
    </w:p>
    <w:p w:rsidR="00B303B1" w:rsidRDefault="008B0320">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w:t>
      </w:r>
      <w:r>
        <w:rPr>
          <w:sz w:val="20"/>
        </w:rPr>
        <w:t>onyok, más társuló betegség vagy kóros állapot, a szervezet szokatlan reakciója a műtét során felhasznált anyagokra illetve magára a műtéti beavatkozásra, nem</w:t>
      </w:r>
      <w:r>
        <w:rPr>
          <w:spacing w:val="-1"/>
          <w:sz w:val="20"/>
        </w:rPr>
        <w:t xml:space="preserve"> </w:t>
      </w:r>
      <w:r>
        <w:rPr>
          <w:sz w:val="20"/>
        </w:rPr>
        <w:t>sterilitási hibából fakadó ún. endogén fertőzés, megfelelő tanúsítvány ellenére előforduló anyagh</w:t>
      </w:r>
      <w:r>
        <w:rPr>
          <w:sz w:val="20"/>
        </w:rPr>
        <w:t xml:space="preserve">iba. Mindezek a mindennapi gyakorlatban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B303B1" w:rsidRDefault="00B303B1">
      <w:pPr>
        <w:pStyle w:val="Listaszerbekezds"/>
        <w:jc w:val="both"/>
        <w:rPr>
          <w:sz w:val="20"/>
        </w:rPr>
        <w:sectPr w:rsidR="00B303B1">
          <w:pgSz w:w="11900" w:h="16840"/>
          <w:pgMar w:top="2040" w:right="566" w:bottom="520" w:left="566" w:header="708" w:footer="334" w:gutter="0"/>
          <w:cols w:space="708"/>
        </w:sectPr>
      </w:pPr>
    </w:p>
    <w:p w:rsidR="00B303B1" w:rsidRDefault="008B0320">
      <w:pPr>
        <w:pStyle w:val="Listaszerbekezds"/>
        <w:numPr>
          <w:ilvl w:val="1"/>
          <w:numId w:val="6"/>
        </w:numPr>
        <w:tabs>
          <w:tab w:val="left" w:pos="1133"/>
          <w:tab w:val="left" w:pos="1135"/>
        </w:tabs>
        <w:ind w:right="560"/>
        <w:jc w:val="both"/>
        <w:rPr>
          <w:sz w:val="20"/>
        </w:rPr>
      </w:pPr>
      <w:r>
        <w:rPr>
          <w:sz w:val="20"/>
        </w:rPr>
        <w:lastRenderedPageBreak/>
        <w:t>A</w:t>
      </w:r>
      <w:r>
        <w:rPr>
          <w:spacing w:val="-1"/>
          <w:sz w:val="20"/>
        </w:rPr>
        <w:t xml:space="preserve"> </w:t>
      </w:r>
      <w:r>
        <w:rPr>
          <w:sz w:val="20"/>
        </w:rPr>
        <w:t>szövődmények, kockázatok elkerülése cél</w:t>
      </w:r>
      <w:r>
        <w:rPr>
          <w:sz w:val="20"/>
        </w:rPr>
        <w:t>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B303B1" w:rsidRDefault="008B0320">
      <w:pPr>
        <w:pStyle w:val="Listaszerbekezds"/>
        <w:numPr>
          <w:ilvl w:val="1"/>
          <w:numId w:val="6"/>
        </w:numPr>
        <w:tabs>
          <w:tab w:val="left" w:pos="1133"/>
          <w:tab w:val="left" w:pos="1135"/>
        </w:tabs>
        <w:spacing w:before="2" w:line="237" w:lineRule="auto"/>
        <w:ind w:right="560"/>
        <w:jc w:val="both"/>
        <w:rPr>
          <w:sz w:val="20"/>
        </w:rPr>
      </w:pPr>
      <w:r>
        <w:rPr>
          <w:sz w:val="20"/>
        </w:rPr>
        <w:t>A szövődmé</w:t>
      </w:r>
      <w:r>
        <w:rPr>
          <w:sz w:val="20"/>
        </w:rPr>
        <w:t>nyek együttes jelentkezése sajnálatosan növeli az életveszélyes és/vagy halálos kimenetelű műtéti szövődmények esélyét.</w:t>
      </w:r>
    </w:p>
    <w:p w:rsidR="00B303B1" w:rsidRDefault="008B0320">
      <w:pPr>
        <w:pStyle w:val="Listaszerbekezds"/>
        <w:numPr>
          <w:ilvl w:val="1"/>
          <w:numId w:val="6"/>
        </w:numPr>
        <w:tabs>
          <w:tab w:val="left" w:pos="1133"/>
          <w:tab w:val="left" w:pos="1135"/>
        </w:tabs>
        <w:ind w:right="561"/>
        <w:jc w:val="both"/>
        <w:rPr>
          <w:sz w:val="20"/>
        </w:rPr>
      </w:pPr>
      <w:r>
        <w:rPr>
          <w:sz w:val="20"/>
        </w:rPr>
        <w:t>Amennyiben bármilyen szövődmény lép fel, osztályunk, illetve társintézményeink rendelkeznek az annak elhárításához szükséges eszközökkel</w:t>
      </w:r>
      <w:r>
        <w:rPr>
          <w:sz w:val="20"/>
        </w:rPr>
        <w:t xml:space="preserve"> és megfelelően képzett szakemberekkel.</w:t>
      </w:r>
    </w:p>
    <w:p w:rsidR="00B303B1" w:rsidRDefault="00B303B1">
      <w:pPr>
        <w:pStyle w:val="Szvegtrzs"/>
        <w:spacing w:before="74" w:after="1"/>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B303B1">
        <w:trPr>
          <w:trHeight w:val="426"/>
        </w:trPr>
        <w:tc>
          <w:tcPr>
            <w:tcW w:w="4596" w:type="dxa"/>
          </w:tcPr>
          <w:p w:rsidR="00B303B1" w:rsidRDefault="008B0320">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B303B1" w:rsidRDefault="00B303B1">
            <w:pPr>
              <w:pStyle w:val="TableParagraph"/>
              <w:rPr>
                <w:sz w:val="18"/>
              </w:rPr>
            </w:pPr>
          </w:p>
        </w:tc>
      </w:tr>
      <w:tr w:rsidR="00B303B1">
        <w:trPr>
          <w:trHeight w:val="421"/>
        </w:trPr>
        <w:tc>
          <w:tcPr>
            <w:tcW w:w="4596" w:type="dxa"/>
          </w:tcPr>
          <w:p w:rsidR="00B303B1" w:rsidRDefault="008B0320">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B303B1" w:rsidRDefault="00B303B1">
            <w:pPr>
              <w:pStyle w:val="TableParagraph"/>
              <w:rPr>
                <w:sz w:val="18"/>
              </w:rPr>
            </w:pPr>
          </w:p>
        </w:tc>
      </w:tr>
      <w:tr w:rsidR="00B303B1">
        <w:trPr>
          <w:trHeight w:val="397"/>
        </w:trPr>
        <w:tc>
          <w:tcPr>
            <w:tcW w:w="4596" w:type="dxa"/>
          </w:tcPr>
          <w:p w:rsidR="00B303B1" w:rsidRDefault="008B0320">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B303B1" w:rsidRDefault="00B303B1">
            <w:pPr>
              <w:pStyle w:val="TableParagraph"/>
              <w:rPr>
                <w:sz w:val="18"/>
              </w:rPr>
            </w:pPr>
          </w:p>
        </w:tc>
      </w:tr>
    </w:tbl>
    <w:p w:rsidR="00B303B1" w:rsidRDefault="00B303B1">
      <w:pPr>
        <w:pStyle w:val="Szvegtrzs"/>
        <w:spacing w:before="10"/>
      </w:pPr>
    </w:p>
    <w:p w:rsidR="00B303B1" w:rsidRDefault="008B0320">
      <w:pPr>
        <w:pStyle w:val="Cmsor2"/>
        <w:numPr>
          <w:ilvl w:val="0"/>
          <w:numId w:val="6"/>
        </w:numPr>
        <w:tabs>
          <w:tab w:val="left" w:pos="852"/>
        </w:tabs>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B303B1" w:rsidRDefault="00B303B1">
      <w:pPr>
        <w:pStyle w:val="Szvegtrzs"/>
        <w:spacing w:before="6"/>
        <w:rPr>
          <w:b/>
        </w:rPr>
      </w:pPr>
    </w:p>
    <w:p w:rsidR="00B303B1" w:rsidRDefault="008B0320">
      <w:pPr>
        <w:pStyle w:val="Listaszerbekezds"/>
        <w:numPr>
          <w:ilvl w:val="1"/>
          <w:numId w:val="6"/>
        </w:numPr>
        <w:tabs>
          <w:tab w:val="left" w:pos="1134"/>
        </w:tabs>
        <w:spacing w:line="245" w:lineRule="exact"/>
        <w:ind w:left="1134" w:hanging="282"/>
        <w:rPr>
          <w:sz w:val="20"/>
        </w:rPr>
      </w:pPr>
      <w:r>
        <w:rPr>
          <w:sz w:val="20"/>
        </w:rPr>
        <w:t>Vérzés,</w:t>
      </w:r>
      <w:r>
        <w:rPr>
          <w:spacing w:val="-7"/>
          <w:sz w:val="20"/>
        </w:rPr>
        <w:t xml:space="preserve"> </w:t>
      </w:r>
      <w:r>
        <w:rPr>
          <w:spacing w:val="-2"/>
          <w:sz w:val="20"/>
        </w:rPr>
        <w:t>utóvérzés</w:t>
      </w:r>
    </w:p>
    <w:p w:rsidR="00B303B1" w:rsidRDefault="008B0320">
      <w:pPr>
        <w:pStyle w:val="Listaszerbekezds"/>
        <w:numPr>
          <w:ilvl w:val="1"/>
          <w:numId w:val="6"/>
        </w:numPr>
        <w:tabs>
          <w:tab w:val="left" w:pos="1134"/>
        </w:tabs>
        <w:spacing w:line="245" w:lineRule="exact"/>
        <w:ind w:left="1134" w:hanging="282"/>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B303B1" w:rsidRDefault="008B0320">
      <w:pPr>
        <w:pStyle w:val="Listaszerbekezds"/>
        <w:numPr>
          <w:ilvl w:val="1"/>
          <w:numId w:val="6"/>
        </w:numPr>
        <w:tabs>
          <w:tab w:val="left" w:pos="1134"/>
        </w:tabs>
        <w:spacing w:line="245" w:lineRule="exact"/>
        <w:ind w:left="1134" w:hanging="282"/>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B303B1" w:rsidRDefault="008B0320">
      <w:pPr>
        <w:pStyle w:val="Listaszerbekezds"/>
        <w:numPr>
          <w:ilvl w:val="1"/>
          <w:numId w:val="6"/>
        </w:numPr>
        <w:tabs>
          <w:tab w:val="left" w:pos="1134"/>
        </w:tabs>
        <w:spacing w:line="244" w:lineRule="exact"/>
        <w:ind w:left="1134" w:hanging="282"/>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B303B1" w:rsidRDefault="008B0320">
      <w:pPr>
        <w:pStyle w:val="Listaszerbekezds"/>
        <w:numPr>
          <w:ilvl w:val="1"/>
          <w:numId w:val="6"/>
        </w:numPr>
        <w:tabs>
          <w:tab w:val="left" w:pos="1134"/>
        </w:tabs>
        <w:spacing w:line="244" w:lineRule="exact"/>
        <w:ind w:left="1134" w:hanging="282"/>
        <w:rPr>
          <w:sz w:val="20"/>
        </w:rPr>
      </w:pPr>
      <w:r>
        <w:rPr>
          <w:sz w:val="20"/>
        </w:rPr>
        <w:t>Embólia,</w:t>
      </w:r>
      <w:r>
        <w:rPr>
          <w:spacing w:val="-8"/>
          <w:sz w:val="20"/>
        </w:rPr>
        <w:t xml:space="preserve"> </w:t>
      </w:r>
      <w:r>
        <w:rPr>
          <w:spacing w:val="-2"/>
          <w:sz w:val="20"/>
        </w:rPr>
        <w:t>trombózis</w:t>
      </w:r>
    </w:p>
    <w:p w:rsidR="00B303B1" w:rsidRDefault="008B0320">
      <w:pPr>
        <w:pStyle w:val="Listaszerbekezds"/>
        <w:numPr>
          <w:ilvl w:val="1"/>
          <w:numId w:val="6"/>
        </w:numPr>
        <w:tabs>
          <w:tab w:val="left" w:pos="1134"/>
        </w:tabs>
        <w:spacing w:line="245" w:lineRule="exact"/>
        <w:ind w:left="1134" w:hanging="282"/>
        <w:rPr>
          <w:sz w:val="20"/>
        </w:rPr>
      </w:pPr>
      <w:r>
        <w:rPr>
          <w:spacing w:val="-2"/>
          <w:sz w:val="20"/>
        </w:rPr>
        <w:t>Bélhűdés</w:t>
      </w:r>
    </w:p>
    <w:p w:rsidR="00B303B1" w:rsidRDefault="008B0320">
      <w:pPr>
        <w:pStyle w:val="Listaszerbekezds"/>
        <w:numPr>
          <w:ilvl w:val="1"/>
          <w:numId w:val="6"/>
        </w:numPr>
        <w:tabs>
          <w:tab w:val="left" w:pos="1134"/>
        </w:tabs>
        <w:spacing w:line="245" w:lineRule="exact"/>
        <w:ind w:left="1134" w:hanging="282"/>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B303B1" w:rsidRDefault="008B0320">
      <w:pPr>
        <w:pStyle w:val="Listaszerbekezds"/>
        <w:numPr>
          <w:ilvl w:val="1"/>
          <w:numId w:val="6"/>
        </w:numPr>
        <w:tabs>
          <w:tab w:val="left" w:pos="1134"/>
        </w:tabs>
        <w:spacing w:line="245" w:lineRule="exact"/>
        <w:ind w:left="1134" w:hanging="282"/>
        <w:rPr>
          <w:sz w:val="20"/>
        </w:rPr>
      </w:pPr>
      <w:r>
        <w:rPr>
          <w:spacing w:val="-2"/>
          <w:sz w:val="20"/>
        </w:rPr>
        <w:t>Sebgyógyulási</w:t>
      </w:r>
      <w:r>
        <w:rPr>
          <w:spacing w:val="11"/>
          <w:sz w:val="20"/>
        </w:rPr>
        <w:t xml:space="preserve"> </w:t>
      </w:r>
      <w:r>
        <w:rPr>
          <w:spacing w:val="-4"/>
          <w:sz w:val="20"/>
        </w:rPr>
        <w:t>zavar</w:t>
      </w:r>
    </w:p>
    <w:p w:rsidR="00B303B1" w:rsidRDefault="008B0320">
      <w:pPr>
        <w:pStyle w:val="Listaszerbekezds"/>
        <w:numPr>
          <w:ilvl w:val="1"/>
          <w:numId w:val="6"/>
        </w:numPr>
        <w:tabs>
          <w:tab w:val="left" w:pos="1134"/>
        </w:tabs>
        <w:spacing w:line="244" w:lineRule="exact"/>
        <w:ind w:left="1134" w:hanging="282"/>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B303B1" w:rsidRDefault="008B0320">
      <w:pPr>
        <w:pStyle w:val="Listaszerbekezds"/>
        <w:numPr>
          <w:ilvl w:val="1"/>
          <w:numId w:val="6"/>
        </w:numPr>
        <w:tabs>
          <w:tab w:val="left" w:pos="1134"/>
        </w:tabs>
        <w:spacing w:line="244" w:lineRule="exact"/>
        <w:ind w:left="1134" w:hanging="282"/>
        <w:rPr>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B303B1" w:rsidRDefault="008B0320">
      <w:pPr>
        <w:pStyle w:val="Listaszerbekezds"/>
        <w:numPr>
          <w:ilvl w:val="1"/>
          <w:numId w:val="6"/>
        </w:numPr>
        <w:tabs>
          <w:tab w:val="left" w:pos="1134"/>
        </w:tabs>
        <w:spacing w:line="245" w:lineRule="exact"/>
        <w:ind w:left="1134" w:hanging="282"/>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B303B1" w:rsidRDefault="008B0320">
      <w:pPr>
        <w:pStyle w:val="Listaszerbekezds"/>
        <w:numPr>
          <w:ilvl w:val="1"/>
          <w:numId w:val="6"/>
        </w:numPr>
        <w:tabs>
          <w:tab w:val="left" w:pos="1134"/>
        </w:tabs>
        <w:ind w:left="1134" w:hanging="282"/>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B303B1" w:rsidRDefault="00B303B1">
      <w:pPr>
        <w:pStyle w:val="Szvegtrzs"/>
        <w:spacing w:before="14"/>
      </w:pPr>
    </w:p>
    <w:p w:rsidR="00B303B1" w:rsidRDefault="008B0320">
      <w:pPr>
        <w:pStyle w:val="Cmsor2"/>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B303B1" w:rsidRDefault="00B303B1">
      <w:pPr>
        <w:pStyle w:val="Szvegtrzs"/>
        <w:spacing w:before="4"/>
        <w:rPr>
          <w:b/>
        </w:rPr>
      </w:pPr>
    </w:p>
    <w:p w:rsidR="00B303B1" w:rsidRDefault="008B0320">
      <w:pPr>
        <w:pStyle w:val="Listaszerbekezds"/>
        <w:numPr>
          <w:ilvl w:val="1"/>
          <w:numId w:val="6"/>
        </w:numPr>
        <w:tabs>
          <w:tab w:val="left" w:pos="1134"/>
        </w:tabs>
        <w:spacing w:line="245" w:lineRule="exact"/>
        <w:ind w:left="1134" w:hanging="282"/>
        <w:rPr>
          <w:sz w:val="20"/>
        </w:rPr>
      </w:pPr>
      <w:r>
        <w:rPr>
          <w:spacing w:val="-2"/>
          <w:sz w:val="20"/>
        </w:rPr>
        <w:t>Bélhűdés</w:t>
      </w:r>
    </w:p>
    <w:p w:rsidR="00B303B1" w:rsidRDefault="008B0320">
      <w:pPr>
        <w:pStyle w:val="Listaszerbekezds"/>
        <w:numPr>
          <w:ilvl w:val="1"/>
          <w:numId w:val="6"/>
        </w:numPr>
        <w:tabs>
          <w:tab w:val="left" w:pos="1134"/>
        </w:tabs>
        <w:spacing w:line="245" w:lineRule="exact"/>
        <w:ind w:left="1134" w:hanging="282"/>
        <w:rPr>
          <w:sz w:val="20"/>
        </w:rPr>
      </w:pPr>
      <w:r>
        <w:rPr>
          <w:sz w:val="20"/>
        </w:rPr>
        <w:t>Hegesedés,</w:t>
      </w:r>
      <w:r>
        <w:rPr>
          <w:spacing w:val="-9"/>
          <w:sz w:val="20"/>
        </w:rPr>
        <w:t xml:space="preserve"> </w:t>
      </w:r>
      <w:r>
        <w:rPr>
          <w:sz w:val="20"/>
        </w:rPr>
        <w:t>szűkület,</w:t>
      </w:r>
      <w:r>
        <w:rPr>
          <w:spacing w:val="-10"/>
          <w:sz w:val="20"/>
        </w:rPr>
        <w:t xml:space="preserve"> </w:t>
      </w:r>
      <w:r>
        <w:rPr>
          <w:sz w:val="20"/>
        </w:rPr>
        <w:t>bélelzáródás</w:t>
      </w:r>
      <w:r>
        <w:rPr>
          <w:spacing w:val="-11"/>
          <w:sz w:val="20"/>
        </w:rPr>
        <w:t xml:space="preserve"> </w:t>
      </w:r>
      <w:r>
        <w:rPr>
          <w:spacing w:val="-2"/>
          <w:sz w:val="20"/>
        </w:rPr>
        <w:t>kialakulása</w:t>
      </w:r>
    </w:p>
    <w:p w:rsidR="00B303B1" w:rsidRDefault="008B0320">
      <w:pPr>
        <w:pStyle w:val="Listaszerbekezds"/>
        <w:numPr>
          <w:ilvl w:val="1"/>
          <w:numId w:val="6"/>
        </w:numPr>
        <w:tabs>
          <w:tab w:val="left" w:pos="1133"/>
          <w:tab w:val="left" w:pos="1135"/>
        </w:tabs>
        <w:ind w:right="558"/>
        <w:rPr>
          <w:sz w:val="20"/>
        </w:rPr>
      </w:pPr>
      <w:r>
        <w:rPr>
          <w:sz w:val="20"/>
        </w:rPr>
        <w:t>Varratelégtelenség vagy visszamaradt hasüregi folyadék fertőződése miatt hashártyagyulladás, hasüregi tályog, sipoly kialakulása</w:t>
      </w:r>
    </w:p>
    <w:p w:rsidR="00B303B1" w:rsidRDefault="00B303B1">
      <w:pPr>
        <w:pStyle w:val="Szvegtrzs"/>
        <w:spacing w:before="15"/>
      </w:pPr>
    </w:p>
    <w:p w:rsidR="00B303B1" w:rsidRDefault="008B0320">
      <w:pPr>
        <w:pStyle w:val="Cmsor2"/>
        <w:numPr>
          <w:ilvl w:val="0"/>
          <w:numId w:val="5"/>
        </w:numPr>
        <w:tabs>
          <w:tab w:val="left" w:pos="463"/>
        </w:tabs>
        <w:ind w:left="463" w:hanging="177"/>
      </w:pPr>
      <w:r>
        <w:t>Műtét/beavatkozás</w:t>
      </w:r>
      <w:r>
        <w:rPr>
          <w:spacing w:val="-12"/>
        </w:rPr>
        <w:t xml:space="preserve"> </w:t>
      </w:r>
      <w:r>
        <w:t>utáni</w:t>
      </w:r>
      <w:r>
        <w:rPr>
          <w:spacing w:val="-11"/>
        </w:rPr>
        <w:t xml:space="preserve"> </w:t>
      </w:r>
      <w:r>
        <w:rPr>
          <w:spacing w:val="-2"/>
        </w:rPr>
        <w:t>kezelés</w:t>
      </w:r>
    </w:p>
    <w:p w:rsidR="00B303B1" w:rsidRDefault="00B303B1">
      <w:pPr>
        <w:pStyle w:val="Szvegtrzs"/>
        <w:spacing w:before="5"/>
        <w:rPr>
          <w:b/>
        </w:rPr>
      </w:pPr>
    </w:p>
    <w:p w:rsidR="00B303B1" w:rsidRDefault="008B0320">
      <w:pPr>
        <w:pStyle w:val="Szvegtrzs"/>
        <w:spacing w:before="1"/>
        <w:ind w:left="852" w:right="559"/>
        <w:jc w:val="both"/>
      </w:pPr>
      <w:r>
        <w:t>Közvetlenül a műtét után infúziós terápiát, véralvadásgátló kezelést alkalmazunk, egyes esete</w:t>
      </w:r>
      <w:r>
        <w:t>kben antibiotikumok adása válhat szükségessé.</w:t>
      </w:r>
    </w:p>
    <w:p w:rsidR="00B303B1" w:rsidRDefault="008B0320">
      <w:pPr>
        <w:pStyle w:val="Szvegtrzs"/>
        <w:ind w:left="852" w:right="558"/>
        <w:jc w:val="both"/>
      </w:pPr>
      <w:r>
        <w:t>Az altatás alatt gyomrába szondát vezetünk a vékonybéltartalom levezetése érdekében, melyet általában ébresztés előtt eltávolítunk. Ritkán, hányinger vagy a bélműködés beindulásának nehézsége esetén szükség leh</w:t>
      </w:r>
      <w:r>
        <w:t xml:space="preserve">et a gyomorszonda bennhagyására vagy visszahelyezésére átmenetileg. A műtét végén </w:t>
      </w:r>
      <w:proofErr w:type="spellStart"/>
      <w:r>
        <w:t>drain</w:t>
      </w:r>
      <w:proofErr w:type="spellEnd"/>
      <w:r>
        <w:t xml:space="preserve"> csövet hagyunk a hasüregben, melyen</w:t>
      </w:r>
      <w:r>
        <w:rPr>
          <w:spacing w:val="-2"/>
        </w:rPr>
        <w:t xml:space="preserve"> </w:t>
      </w:r>
      <w:r>
        <w:t>a hasüregben</w:t>
      </w:r>
      <w:r>
        <w:rPr>
          <w:spacing w:val="-2"/>
        </w:rPr>
        <w:t xml:space="preserve"> </w:t>
      </w:r>
      <w:r>
        <w:t>összegyűlt vért, savót</w:t>
      </w:r>
      <w:r>
        <w:rPr>
          <w:spacing w:val="-1"/>
        </w:rPr>
        <w:t xml:space="preserve"> </w:t>
      </w:r>
      <w:r>
        <w:t>vezetjük</w:t>
      </w:r>
      <w:r>
        <w:rPr>
          <w:spacing w:val="-2"/>
        </w:rPr>
        <w:t xml:space="preserve"> </w:t>
      </w:r>
      <w:r>
        <w:t>le. Ezt általában 2-3 nap után</w:t>
      </w:r>
      <w:r>
        <w:rPr>
          <w:spacing w:val="-2"/>
        </w:rPr>
        <w:t xml:space="preserve"> </w:t>
      </w:r>
      <w:r>
        <w:t>eltávolítjuk. A műtét előtt felhelyezett húgyhólyag katé</w:t>
      </w:r>
      <w:r>
        <w:t>tert amennyiben nem szükséges a vizelet mennyiség vagy minőség ellenőrzése, szintén 2-3 nap után eltávolítjuk.</w:t>
      </w:r>
    </w:p>
    <w:p w:rsidR="00B303B1" w:rsidRDefault="008B0320">
      <w:pPr>
        <w:pStyle w:val="Szvegtrzs"/>
        <w:ind w:left="852"/>
        <w:jc w:val="both"/>
      </w:pPr>
      <w:r>
        <w:t>Műtét</w:t>
      </w:r>
      <w:r>
        <w:rPr>
          <w:spacing w:val="-9"/>
        </w:rPr>
        <w:t xml:space="preserve"> </w:t>
      </w:r>
      <w:r>
        <w:t>után</w:t>
      </w:r>
      <w:r>
        <w:rPr>
          <w:spacing w:val="-11"/>
        </w:rPr>
        <w:t xml:space="preserve"> </w:t>
      </w:r>
      <w:r>
        <w:t>rendszeresen</w:t>
      </w:r>
      <w:r>
        <w:rPr>
          <w:spacing w:val="-11"/>
        </w:rPr>
        <w:t xml:space="preserve"> </w:t>
      </w:r>
      <w:r>
        <w:t>fájdalomcsillapítást</w:t>
      </w:r>
      <w:r>
        <w:rPr>
          <w:spacing w:val="-9"/>
        </w:rPr>
        <w:t xml:space="preserve"> </w:t>
      </w:r>
      <w:r>
        <w:t>végzünk,</w:t>
      </w:r>
      <w:r>
        <w:rPr>
          <w:spacing w:val="-10"/>
        </w:rPr>
        <w:t xml:space="preserve"> </w:t>
      </w:r>
      <w:r>
        <w:t>általában</w:t>
      </w:r>
      <w:r>
        <w:rPr>
          <w:spacing w:val="-11"/>
        </w:rPr>
        <w:t xml:space="preserve"> </w:t>
      </w:r>
      <w:r>
        <w:t>injekciós</w:t>
      </w:r>
      <w:r>
        <w:rPr>
          <w:spacing w:val="-8"/>
        </w:rPr>
        <w:t xml:space="preserve"> </w:t>
      </w:r>
      <w:r>
        <w:rPr>
          <w:spacing w:val="-2"/>
        </w:rPr>
        <w:t>formában.</w:t>
      </w:r>
    </w:p>
    <w:p w:rsidR="00B303B1" w:rsidRDefault="008B0320">
      <w:pPr>
        <w:pStyle w:val="Szvegtrzs"/>
        <w:ind w:left="852" w:right="560"/>
        <w:jc w:val="both"/>
      </w:pPr>
      <w:r>
        <w:t>A műtéti beavatkozást követően, általában a műtét utáni második napon felkelhet és folyadékot fogyaszthat. Amennyiben nincs hányingere és az orvosa megengedte másnaptól pépes majd szilárd ételt is fogyaszthat, ezt követően fokozatosan térhet vissza a normá</w:t>
      </w:r>
      <w:r>
        <w:t>lis étkezési szokásokra.</w:t>
      </w:r>
    </w:p>
    <w:p w:rsidR="00B303B1" w:rsidRDefault="008B0320">
      <w:pPr>
        <w:pStyle w:val="Szvegtrzs"/>
        <w:ind w:left="852" w:right="558"/>
        <w:jc w:val="both"/>
      </w:pPr>
      <w:r>
        <w:t>Szövődménymentes esetben a műtét utáni 7-10. napon engedjük otthonába távozni. Varratszedésre a seb állapota függvényében a 10-12.napon kerülhet sor.</w:t>
      </w:r>
    </w:p>
    <w:p w:rsidR="00B303B1" w:rsidRDefault="00B303B1">
      <w:pPr>
        <w:pStyle w:val="Szvegtrzs"/>
        <w:jc w:val="both"/>
        <w:sectPr w:rsidR="00B303B1">
          <w:pgSz w:w="11900" w:h="16840"/>
          <w:pgMar w:top="2020" w:right="566" w:bottom="520" w:left="566" w:header="708" w:footer="334" w:gutter="0"/>
          <w:cols w:space="708"/>
        </w:sectPr>
      </w:pPr>
    </w:p>
    <w:p w:rsidR="00B303B1" w:rsidRDefault="00B303B1">
      <w:pPr>
        <w:pStyle w:val="Szvegtrzs"/>
        <w:spacing w:before="8"/>
      </w:pPr>
    </w:p>
    <w:p w:rsidR="00B303B1" w:rsidRDefault="008B0320">
      <w:pPr>
        <w:pStyle w:val="Cmsor2"/>
        <w:numPr>
          <w:ilvl w:val="0"/>
          <w:numId w:val="5"/>
        </w:numPr>
        <w:tabs>
          <w:tab w:val="left" w:pos="462"/>
        </w:tabs>
        <w:ind w:left="462"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B303B1" w:rsidRDefault="00B303B1">
      <w:pPr>
        <w:pStyle w:val="Szvegtrzs"/>
        <w:spacing w:before="5"/>
        <w:rPr>
          <w:b/>
        </w:rPr>
      </w:pPr>
    </w:p>
    <w:p w:rsidR="00B303B1" w:rsidRDefault="008B0320">
      <w:pPr>
        <w:pStyle w:val="Szvegtrzs"/>
        <w:ind w:left="852" w:right="558"/>
        <w:jc w:val="both"/>
      </w:pPr>
      <w:r>
        <w:t xml:space="preserve">Otthonában a dietetikus tanácsa alapján betartott speciális diéta javasolt, fizikai kímélet, fokozatos mobilizáció, a bennfekvése során megkezdett véralvadásgátló </w:t>
      </w:r>
      <w:proofErr w:type="spellStart"/>
      <w:r>
        <w:t>injectió</w:t>
      </w:r>
      <w:proofErr w:type="spellEnd"/>
      <w:r>
        <w:t xml:space="preserve"> folytatása. Varratszedésig sebének rendszeres kötéscseréje szükséges. </w:t>
      </w:r>
      <w:proofErr w:type="spellStart"/>
      <w:r>
        <w:t>Stoma</w:t>
      </w:r>
      <w:proofErr w:type="spellEnd"/>
      <w:r>
        <w:t xml:space="preserve"> esetén a</w:t>
      </w:r>
      <w:r>
        <w:t xml:space="preserve">nnak kezelése, melynek oktatásában a </w:t>
      </w:r>
      <w:proofErr w:type="spellStart"/>
      <w:r>
        <w:t>stomatherápiás</w:t>
      </w:r>
      <w:proofErr w:type="spellEnd"/>
      <w:r>
        <w:t xml:space="preserve"> nővéreink segítésével még bennfekvése során részt vesz.</w:t>
      </w:r>
    </w:p>
    <w:p w:rsidR="00B303B1" w:rsidRDefault="00B303B1">
      <w:pPr>
        <w:pStyle w:val="Szvegtrzs"/>
        <w:spacing w:before="14"/>
      </w:pPr>
    </w:p>
    <w:p w:rsidR="00B303B1" w:rsidRDefault="008B0320">
      <w:pPr>
        <w:pStyle w:val="Cmsor2"/>
        <w:numPr>
          <w:ilvl w:val="0"/>
          <w:numId w:val="5"/>
        </w:numPr>
        <w:tabs>
          <w:tab w:val="left" w:pos="464"/>
        </w:tabs>
        <w:spacing w:before="1"/>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B303B1" w:rsidRDefault="00B303B1">
      <w:pPr>
        <w:pStyle w:val="Szvegtrzs"/>
        <w:spacing w:before="5"/>
        <w:rPr>
          <w:b/>
        </w:rPr>
      </w:pPr>
    </w:p>
    <w:p w:rsidR="00B303B1" w:rsidRDefault="008B0320">
      <w:pPr>
        <w:pStyle w:val="Szvegtrzs"/>
        <w:ind w:left="852"/>
        <w:jc w:val="both"/>
      </w:pPr>
      <w:r>
        <w:t>Végleges</w:t>
      </w:r>
      <w:r>
        <w:rPr>
          <w:spacing w:val="-6"/>
        </w:rPr>
        <w:t xml:space="preserve"> </w:t>
      </w:r>
      <w:r>
        <w:t>megoldás</w:t>
      </w:r>
      <w:r>
        <w:rPr>
          <w:spacing w:val="-9"/>
        </w:rPr>
        <w:t xml:space="preserve"> </w:t>
      </w:r>
      <w:r>
        <w:t>a</w:t>
      </w:r>
      <w:r>
        <w:rPr>
          <w:spacing w:val="-5"/>
        </w:rPr>
        <w:t xml:space="preserve"> </w:t>
      </w:r>
      <w:r>
        <w:t>fent</w:t>
      </w:r>
      <w:r>
        <w:rPr>
          <w:spacing w:val="-7"/>
        </w:rPr>
        <w:t xml:space="preserve"> </w:t>
      </w:r>
      <w:r>
        <w:t>felsorolt</w:t>
      </w:r>
      <w:r>
        <w:rPr>
          <w:spacing w:val="-8"/>
        </w:rPr>
        <w:t xml:space="preserve"> </w:t>
      </w:r>
      <w:r>
        <w:t>műtéti</w:t>
      </w:r>
      <w:r>
        <w:rPr>
          <w:spacing w:val="-7"/>
        </w:rPr>
        <w:t xml:space="preserve"> </w:t>
      </w:r>
      <w:r>
        <w:t>típusokkal</w:t>
      </w:r>
      <w:r>
        <w:rPr>
          <w:spacing w:val="-8"/>
        </w:rPr>
        <w:t xml:space="preserve"> </w:t>
      </w:r>
      <w:r>
        <w:rPr>
          <w:spacing w:val="-2"/>
        </w:rPr>
        <w:t>lehetséges.</w:t>
      </w:r>
    </w:p>
    <w:p w:rsidR="00B303B1" w:rsidRDefault="00B303B1">
      <w:pPr>
        <w:pStyle w:val="Szvegtrzs"/>
        <w:spacing w:before="15"/>
      </w:pPr>
    </w:p>
    <w:p w:rsidR="00B303B1" w:rsidRDefault="008B0320">
      <w:pPr>
        <w:pStyle w:val="Cmsor2"/>
        <w:numPr>
          <w:ilvl w:val="0"/>
          <w:numId w:val="5"/>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el</w:t>
      </w:r>
      <w:r>
        <w:rPr>
          <w:spacing w:val="-2"/>
        </w:rPr>
        <w:t>őnye</w:t>
      </w:r>
    </w:p>
    <w:p w:rsidR="00B303B1" w:rsidRDefault="00B303B1">
      <w:pPr>
        <w:pStyle w:val="Szvegtrzs"/>
        <w:spacing w:before="6"/>
        <w:rPr>
          <w:b/>
        </w:rPr>
      </w:pPr>
    </w:p>
    <w:p w:rsidR="00B303B1" w:rsidRDefault="008B0320">
      <w:pPr>
        <w:pStyle w:val="Szvegtrzs"/>
        <w:ind w:left="852" w:right="562"/>
        <w:jc w:val="both"/>
      </w:pPr>
      <w:r>
        <w:t>Mai tudásunk szerint az Ön betegségére/sérülésére javasolt beavatkozást vagy</w:t>
      </w:r>
      <w:r>
        <w:rPr>
          <w:spacing w:val="-2"/>
        </w:rPr>
        <w:t xml:space="preserve"> </w:t>
      </w:r>
      <w:r>
        <w:t>az esetleges alternatív kezelést el kell végezni, ezek elmaradásának nincs előnye.</w:t>
      </w:r>
    </w:p>
    <w:p w:rsidR="00B303B1" w:rsidRDefault="00B303B1">
      <w:pPr>
        <w:pStyle w:val="Szvegtrzs"/>
        <w:spacing w:before="13"/>
      </w:pPr>
    </w:p>
    <w:p w:rsidR="00B303B1" w:rsidRDefault="008B0320">
      <w:pPr>
        <w:pStyle w:val="Cmsor2"/>
        <w:numPr>
          <w:ilvl w:val="0"/>
          <w:numId w:val="5"/>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B303B1" w:rsidRDefault="00B303B1">
      <w:pPr>
        <w:pStyle w:val="Szvegtrzs"/>
        <w:spacing w:before="6"/>
        <w:rPr>
          <w:b/>
        </w:rPr>
      </w:pPr>
    </w:p>
    <w:p w:rsidR="00B303B1" w:rsidRDefault="008B0320">
      <w:pPr>
        <w:pStyle w:val="Szvegtrzs"/>
        <w:ind w:left="852" w:right="559"/>
        <w:jc w:val="both"/>
      </w:pPr>
      <w:r>
        <w:t>A bélelzáródás, az életet közvetlenül veszélyeztető klinikai állapot.</w:t>
      </w:r>
      <w:r>
        <w:rPr>
          <w:spacing w:val="40"/>
        </w:rPr>
        <w:t xml:space="preserve"> </w:t>
      </w:r>
      <w:r>
        <w:t>Amennyiben nem történik gyors és megfelelő beavatkozás (műtét), az folyamat gyors progressziója várható. Mindez fokozódó fájdalommal, általános állapotromlással, az elzáródott bele funkc</w:t>
      </w:r>
      <w:r>
        <w:t xml:space="preserve">iójának rohamos romlásával jár. A bélfal integritása megváltozik, amely a tápcsatornában lévő baktérium flóra vérkeringésbe jutásával és a következtében kialakult vérmérgezéssel (szepszis) és akut életveszéllyel jár. További progresszió esetén a fennáll a </w:t>
      </w:r>
      <w:r>
        <w:t>veszélye, hogy a tápcsatorna adott szakasza fizikai sérül. Ebben az esetben a tápcsatorna tartalma (vékonybél- és/vagy vastagbél tartalom (széklet)) a hasüregbe jutva súlyos, szintén életet veszélyeztető hashártya-gyulladás kialakulásához vezet</w:t>
      </w:r>
    </w:p>
    <w:p w:rsidR="00B303B1" w:rsidRDefault="00B303B1">
      <w:pPr>
        <w:pStyle w:val="Szvegtrzs"/>
        <w:spacing w:before="15"/>
      </w:pPr>
    </w:p>
    <w:p w:rsidR="00B303B1" w:rsidRDefault="008B0320">
      <w:pPr>
        <w:pStyle w:val="Cmsor2"/>
        <w:numPr>
          <w:ilvl w:val="0"/>
          <w:numId w:val="5"/>
        </w:numPr>
        <w:tabs>
          <w:tab w:val="left" w:pos="464"/>
        </w:tabs>
      </w:pPr>
      <w:r>
        <w:t>A</w:t>
      </w:r>
      <w:r>
        <w:rPr>
          <w:spacing w:val="-10"/>
        </w:rPr>
        <w:t xml:space="preserve"> </w:t>
      </w:r>
      <w:r>
        <w:t>műtét/be</w:t>
      </w:r>
      <w:r>
        <w:t>avatkozás</w:t>
      </w:r>
      <w:r>
        <w:rPr>
          <w:spacing w:val="-10"/>
        </w:rPr>
        <w:t xml:space="preserve"> </w:t>
      </w:r>
      <w:r>
        <w:rPr>
          <w:spacing w:val="-2"/>
        </w:rPr>
        <w:t>kiterjesztése</w:t>
      </w:r>
    </w:p>
    <w:p w:rsidR="00B303B1" w:rsidRDefault="00B303B1">
      <w:pPr>
        <w:pStyle w:val="Szvegtrzs"/>
        <w:spacing w:before="6"/>
        <w:rPr>
          <w:b/>
        </w:rPr>
      </w:pPr>
    </w:p>
    <w:p w:rsidR="00B303B1" w:rsidRDefault="008B0320">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w:t>
      </w:r>
      <w:r>
        <w:rPr>
          <w:sz w:val="20"/>
        </w:rPr>
        <w:t>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B303B1" w:rsidRDefault="00B303B1">
      <w:pPr>
        <w:pStyle w:val="Szvegtrzs"/>
      </w:pPr>
    </w:p>
    <w:p w:rsidR="00B303B1" w:rsidRDefault="008B0320">
      <w:pPr>
        <w:pStyle w:val="Listaszerbekezds"/>
        <w:numPr>
          <w:ilvl w:val="0"/>
          <w:numId w:val="4"/>
        </w:numPr>
        <w:tabs>
          <w:tab w:val="left" w:pos="850"/>
          <w:tab w:val="left" w:pos="852"/>
        </w:tabs>
        <w:ind w:right="705"/>
        <w:jc w:val="both"/>
        <w:rPr>
          <w:sz w:val="20"/>
        </w:rPr>
      </w:pPr>
      <w:r>
        <w:rPr>
          <w:sz w:val="20"/>
        </w:rPr>
        <w:t>Kezelőorvosom tájékoztatott, hogy a hatá</w:t>
      </w:r>
      <w:r>
        <w:rPr>
          <w:sz w:val="20"/>
        </w:rPr>
        <w:t>lyos törvények szerint, amennyiben a beavatkozás (1) bekezdés szerinti kiterjesztése a valamely szervemnek vagy testrészemnek elvesztéséhez vagy funkciójának teljes kieséséhez vezetne, a beavatkozás kiterjesztése – erre irányuló beleegyezésem hiányában – c</w:t>
      </w:r>
      <w:r>
        <w:rPr>
          <w:sz w:val="20"/>
        </w:rPr>
        <w:t>sak közvetlen életveszély fennállása esetén vagy abban az esetben végezhető el, ha annak elmaradása számomra aránytalanul súlyos terhet jelentene. Ezen információt megértettem, és ennek birtokában, szabad akaratomból felhatalmazom kezelőorvosaimat, hogy ha</w:t>
      </w:r>
      <w:r>
        <w:rPr>
          <w:sz w:val="20"/>
        </w:rPr>
        <w:t xml:space="preserve"> a körülmények indokolják, a beavatkozás kiterjesztését akkor is elvégezzék, ha az valamely szervemnek vagy testrészemnek elvesztéséhez vagy funkciójának teljes kieséséhez vezetne.</w:t>
      </w:r>
    </w:p>
    <w:p w:rsidR="00B303B1" w:rsidRDefault="00B303B1">
      <w:pPr>
        <w:pStyle w:val="Szvegtrzs"/>
        <w:spacing w:before="13"/>
      </w:pPr>
    </w:p>
    <w:p w:rsidR="00B303B1" w:rsidRDefault="008B0320">
      <w:pPr>
        <w:pStyle w:val="Cmsor2"/>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B303B1" w:rsidRDefault="00B303B1">
      <w:pPr>
        <w:pStyle w:val="Szvegtrzs"/>
        <w:spacing w:before="6"/>
        <w:rPr>
          <w:b/>
        </w:rPr>
      </w:pPr>
    </w:p>
    <w:p w:rsidR="00B303B1" w:rsidRDefault="008B0320">
      <w:pPr>
        <w:pStyle w:val="Szvegtrzs"/>
        <w:ind w:left="852" w:right="708"/>
        <w:jc w:val="both"/>
      </w:pPr>
      <w:proofErr w:type="gramStart"/>
      <w:r>
        <w:t>…</w:t>
      </w:r>
      <w:proofErr w:type="gramEnd"/>
      <w:r>
        <w:t>azzal, hogy a fenti ismertető áttanulmányozás</w:t>
      </w:r>
      <w:r>
        <w:t>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B303B1" w:rsidRDefault="00B303B1">
      <w:pPr>
        <w:pStyle w:val="Szvegtrzs"/>
        <w:spacing w:before="16"/>
      </w:pPr>
    </w:p>
    <w:p w:rsidR="00B303B1" w:rsidRDefault="008B0320">
      <w:pPr>
        <w:pStyle w:val="Cmsor2"/>
        <w:numPr>
          <w:ilvl w:val="1"/>
          <w:numId w:val="4"/>
        </w:numPr>
        <w:tabs>
          <w:tab w:val="left" w:pos="465"/>
        </w:tabs>
        <w:ind w:left="465" w:hanging="179"/>
      </w:pPr>
      <w:r>
        <w:t>Beszélje</w:t>
      </w:r>
      <w:r>
        <w:rPr>
          <w:spacing w:val="-9"/>
        </w:rPr>
        <w:t xml:space="preserve"> </w:t>
      </w:r>
      <w:r>
        <w:t>meg</w:t>
      </w:r>
      <w:r>
        <w:rPr>
          <w:spacing w:val="-7"/>
        </w:rPr>
        <w:t xml:space="preserve"> </w:t>
      </w:r>
      <w:r>
        <w:rPr>
          <w:spacing w:val="-2"/>
        </w:rPr>
        <w:t>orvosával…</w:t>
      </w:r>
    </w:p>
    <w:p w:rsidR="00B303B1" w:rsidRDefault="00B303B1">
      <w:pPr>
        <w:pStyle w:val="Szvegtrzs"/>
        <w:spacing w:before="6"/>
        <w:rPr>
          <w:b/>
        </w:rPr>
      </w:pPr>
    </w:p>
    <w:p w:rsidR="00B303B1" w:rsidRDefault="008B0320">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B303B1" w:rsidRDefault="00B303B1">
      <w:pPr>
        <w:pStyle w:val="Szvegtrzs"/>
        <w:jc w:val="both"/>
        <w:sectPr w:rsidR="00B303B1">
          <w:pgSz w:w="11900" w:h="16840"/>
          <w:pgMar w:top="2040" w:right="566" w:bottom="520" w:left="566" w:header="708" w:footer="334" w:gutter="0"/>
          <w:cols w:space="708"/>
        </w:sectPr>
      </w:pPr>
    </w:p>
    <w:p w:rsidR="00B303B1" w:rsidRDefault="00B303B1">
      <w:pPr>
        <w:pStyle w:val="Szvegtrzs"/>
        <w:spacing w:before="8"/>
      </w:pPr>
    </w:p>
    <w:p w:rsidR="00B303B1" w:rsidRDefault="008B0320">
      <w:pPr>
        <w:ind w:left="852" w:right="361"/>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B303B1" w:rsidRDefault="00B303B1">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B303B1">
        <w:trPr>
          <w:trHeight w:val="477"/>
        </w:trPr>
        <w:tc>
          <w:tcPr>
            <w:tcW w:w="475" w:type="dxa"/>
          </w:tcPr>
          <w:p w:rsidR="00B303B1" w:rsidRDefault="008B0320">
            <w:pPr>
              <w:pStyle w:val="TableParagraph"/>
              <w:spacing w:before="141"/>
              <w:ind w:left="11" w:right="5"/>
              <w:jc w:val="center"/>
              <w:rPr>
                <w:sz w:val="16"/>
              </w:rPr>
            </w:pPr>
            <w:r>
              <w:rPr>
                <w:spacing w:val="-10"/>
                <w:sz w:val="16"/>
              </w:rPr>
              <w:t>.</w:t>
            </w:r>
          </w:p>
        </w:tc>
        <w:tc>
          <w:tcPr>
            <w:tcW w:w="3989" w:type="dxa"/>
          </w:tcPr>
          <w:p w:rsidR="00B303B1" w:rsidRDefault="008B0320">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B303B1" w:rsidRDefault="008B0320">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B303B1">
        <w:trPr>
          <w:trHeight w:val="1024"/>
        </w:trPr>
        <w:tc>
          <w:tcPr>
            <w:tcW w:w="475" w:type="dxa"/>
          </w:tcPr>
          <w:p w:rsidR="00B303B1" w:rsidRDefault="00B303B1">
            <w:pPr>
              <w:pStyle w:val="TableParagraph"/>
              <w:rPr>
                <w:b/>
                <w:sz w:val="16"/>
              </w:rPr>
            </w:pPr>
          </w:p>
          <w:p w:rsidR="00B303B1" w:rsidRDefault="00B303B1">
            <w:pPr>
              <w:pStyle w:val="TableParagraph"/>
              <w:spacing w:before="46"/>
              <w:rPr>
                <w:b/>
                <w:sz w:val="16"/>
              </w:rPr>
            </w:pPr>
          </w:p>
          <w:p w:rsidR="00B303B1" w:rsidRDefault="008B0320">
            <w:pPr>
              <w:pStyle w:val="TableParagraph"/>
              <w:ind w:left="11"/>
              <w:jc w:val="center"/>
              <w:rPr>
                <w:sz w:val="16"/>
              </w:rPr>
            </w:pPr>
            <w:r>
              <w:rPr>
                <w:spacing w:val="-5"/>
                <w:sz w:val="16"/>
              </w:rPr>
              <w:t>1.</w:t>
            </w:r>
          </w:p>
        </w:tc>
        <w:tc>
          <w:tcPr>
            <w:tcW w:w="3989" w:type="dxa"/>
          </w:tcPr>
          <w:p w:rsidR="00B303B1" w:rsidRDefault="00B303B1">
            <w:pPr>
              <w:pStyle w:val="TableParagraph"/>
              <w:rPr>
                <w:sz w:val="18"/>
              </w:rPr>
            </w:pPr>
          </w:p>
        </w:tc>
        <w:tc>
          <w:tcPr>
            <w:tcW w:w="5105" w:type="dxa"/>
          </w:tcPr>
          <w:p w:rsidR="00B303B1" w:rsidRDefault="00B303B1">
            <w:pPr>
              <w:pStyle w:val="TableParagraph"/>
              <w:rPr>
                <w:sz w:val="18"/>
              </w:rPr>
            </w:pPr>
          </w:p>
        </w:tc>
      </w:tr>
      <w:tr w:rsidR="00B303B1">
        <w:trPr>
          <w:trHeight w:val="1254"/>
        </w:trPr>
        <w:tc>
          <w:tcPr>
            <w:tcW w:w="475" w:type="dxa"/>
          </w:tcPr>
          <w:p w:rsidR="00B303B1" w:rsidRDefault="00B303B1">
            <w:pPr>
              <w:pStyle w:val="TableParagraph"/>
              <w:rPr>
                <w:b/>
                <w:sz w:val="16"/>
              </w:rPr>
            </w:pPr>
          </w:p>
          <w:p w:rsidR="00B303B1" w:rsidRDefault="00B303B1">
            <w:pPr>
              <w:pStyle w:val="TableParagraph"/>
              <w:spacing w:before="164"/>
              <w:rPr>
                <w:b/>
                <w:sz w:val="16"/>
              </w:rPr>
            </w:pPr>
          </w:p>
          <w:p w:rsidR="00B303B1" w:rsidRDefault="008B0320">
            <w:pPr>
              <w:pStyle w:val="TableParagraph"/>
              <w:ind w:left="11"/>
              <w:jc w:val="center"/>
              <w:rPr>
                <w:sz w:val="16"/>
              </w:rPr>
            </w:pPr>
            <w:r>
              <w:rPr>
                <w:spacing w:val="-5"/>
                <w:sz w:val="16"/>
              </w:rPr>
              <w:t>2.</w:t>
            </w:r>
          </w:p>
        </w:tc>
        <w:tc>
          <w:tcPr>
            <w:tcW w:w="3989" w:type="dxa"/>
          </w:tcPr>
          <w:p w:rsidR="00B303B1" w:rsidRDefault="00B303B1">
            <w:pPr>
              <w:pStyle w:val="TableParagraph"/>
              <w:rPr>
                <w:sz w:val="18"/>
              </w:rPr>
            </w:pPr>
          </w:p>
        </w:tc>
        <w:tc>
          <w:tcPr>
            <w:tcW w:w="5105" w:type="dxa"/>
          </w:tcPr>
          <w:p w:rsidR="00B303B1" w:rsidRDefault="00B303B1">
            <w:pPr>
              <w:pStyle w:val="TableParagraph"/>
              <w:rPr>
                <w:sz w:val="18"/>
              </w:rPr>
            </w:pPr>
          </w:p>
        </w:tc>
      </w:tr>
      <w:tr w:rsidR="00B303B1">
        <w:trPr>
          <w:trHeight w:val="1113"/>
        </w:trPr>
        <w:tc>
          <w:tcPr>
            <w:tcW w:w="475" w:type="dxa"/>
          </w:tcPr>
          <w:p w:rsidR="00B303B1" w:rsidRDefault="00B303B1">
            <w:pPr>
              <w:pStyle w:val="TableParagraph"/>
              <w:rPr>
                <w:b/>
                <w:sz w:val="16"/>
              </w:rPr>
            </w:pPr>
          </w:p>
          <w:p w:rsidR="00B303B1" w:rsidRDefault="00B303B1">
            <w:pPr>
              <w:pStyle w:val="TableParagraph"/>
              <w:spacing w:before="92"/>
              <w:rPr>
                <w:b/>
                <w:sz w:val="16"/>
              </w:rPr>
            </w:pPr>
          </w:p>
          <w:p w:rsidR="00B303B1" w:rsidRDefault="008B0320">
            <w:pPr>
              <w:pStyle w:val="TableParagraph"/>
              <w:ind w:left="11"/>
              <w:jc w:val="center"/>
              <w:rPr>
                <w:sz w:val="16"/>
              </w:rPr>
            </w:pPr>
            <w:r>
              <w:rPr>
                <w:spacing w:val="-5"/>
                <w:sz w:val="16"/>
              </w:rPr>
              <w:t>3.</w:t>
            </w:r>
          </w:p>
        </w:tc>
        <w:tc>
          <w:tcPr>
            <w:tcW w:w="3989" w:type="dxa"/>
          </w:tcPr>
          <w:p w:rsidR="00B303B1" w:rsidRDefault="00B303B1">
            <w:pPr>
              <w:pStyle w:val="TableParagraph"/>
              <w:rPr>
                <w:sz w:val="18"/>
              </w:rPr>
            </w:pPr>
          </w:p>
        </w:tc>
        <w:tc>
          <w:tcPr>
            <w:tcW w:w="5105" w:type="dxa"/>
          </w:tcPr>
          <w:p w:rsidR="00B303B1" w:rsidRDefault="00B303B1">
            <w:pPr>
              <w:pStyle w:val="TableParagraph"/>
              <w:rPr>
                <w:sz w:val="18"/>
              </w:rPr>
            </w:pPr>
          </w:p>
        </w:tc>
      </w:tr>
      <w:tr w:rsidR="00B303B1">
        <w:trPr>
          <w:trHeight w:val="1113"/>
        </w:trPr>
        <w:tc>
          <w:tcPr>
            <w:tcW w:w="475" w:type="dxa"/>
          </w:tcPr>
          <w:p w:rsidR="00B303B1" w:rsidRDefault="00B303B1">
            <w:pPr>
              <w:pStyle w:val="TableParagraph"/>
              <w:rPr>
                <w:b/>
                <w:sz w:val="16"/>
              </w:rPr>
            </w:pPr>
          </w:p>
          <w:p w:rsidR="00B303B1" w:rsidRDefault="00B303B1">
            <w:pPr>
              <w:pStyle w:val="TableParagraph"/>
              <w:spacing w:before="92"/>
              <w:rPr>
                <w:b/>
                <w:sz w:val="16"/>
              </w:rPr>
            </w:pPr>
          </w:p>
          <w:p w:rsidR="00B303B1" w:rsidRDefault="008B0320">
            <w:pPr>
              <w:pStyle w:val="TableParagraph"/>
              <w:ind w:left="11"/>
              <w:jc w:val="center"/>
              <w:rPr>
                <w:sz w:val="16"/>
              </w:rPr>
            </w:pPr>
            <w:r>
              <w:rPr>
                <w:spacing w:val="-5"/>
                <w:sz w:val="16"/>
              </w:rPr>
              <w:t>4.</w:t>
            </w:r>
          </w:p>
        </w:tc>
        <w:tc>
          <w:tcPr>
            <w:tcW w:w="3989" w:type="dxa"/>
          </w:tcPr>
          <w:p w:rsidR="00B303B1" w:rsidRDefault="00B303B1">
            <w:pPr>
              <w:pStyle w:val="TableParagraph"/>
              <w:rPr>
                <w:sz w:val="18"/>
              </w:rPr>
            </w:pPr>
          </w:p>
        </w:tc>
        <w:tc>
          <w:tcPr>
            <w:tcW w:w="5105" w:type="dxa"/>
          </w:tcPr>
          <w:p w:rsidR="00B303B1" w:rsidRDefault="00B303B1">
            <w:pPr>
              <w:pStyle w:val="TableParagraph"/>
              <w:rPr>
                <w:sz w:val="18"/>
              </w:rPr>
            </w:pPr>
          </w:p>
        </w:tc>
      </w:tr>
    </w:tbl>
    <w:p w:rsidR="00B303B1" w:rsidRDefault="00B303B1">
      <w:pPr>
        <w:pStyle w:val="Szvegtrzs"/>
        <w:rPr>
          <w:b/>
        </w:rPr>
      </w:pPr>
    </w:p>
    <w:p w:rsidR="00B303B1" w:rsidRDefault="00B303B1">
      <w:pPr>
        <w:pStyle w:val="Szvegtrzs"/>
        <w:spacing w:before="55"/>
        <w:rPr>
          <w:b/>
        </w:rPr>
      </w:pPr>
    </w:p>
    <w:p w:rsidR="00B303B1" w:rsidRDefault="008B0320">
      <w:pPr>
        <w:pStyle w:val="Listaszerbekezds"/>
        <w:numPr>
          <w:ilvl w:val="1"/>
          <w:numId w:val="4"/>
        </w:numPr>
        <w:tabs>
          <w:tab w:val="left" w:pos="515"/>
        </w:tabs>
        <w:ind w:left="515" w:hanging="230"/>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B303B1" w:rsidRDefault="00B303B1">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B303B1">
        <w:trPr>
          <w:trHeight w:val="645"/>
        </w:trPr>
        <w:tc>
          <w:tcPr>
            <w:tcW w:w="312" w:type="dxa"/>
          </w:tcPr>
          <w:p w:rsidR="00B303B1" w:rsidRDefault="00B303B1">
            <w:pPr>
              <w:pStyle w:val="TableParagraph"/>
              <w:spacing w:before="8"/>
              <w:rPr>
                <w:b/>
                <w:sz w:val="18"/>
              </w:rPr>
            </w:pPr>
          </w:p>
          <w:p w:rsidR="00B303B1" w:rsidRDefault="008B0320">
            <w:pPr>
              <w:pStyle w:val="TableParagraph"/>
              <w:ind w:left="11"/>
              <w:jc w:val="center"/>
              <w:rPr>
                <w:sz w:val="18"/>
              </w:rPr>
            </w:pPr>
            <w:r>
              <w:rPr>
                <w:spacing w:val="-5"/>
                <w:sz w:val="18"/>
              </w:rPr>
              <w:t>1.</w:t>
            </w:r>
          </w:p>
        </w:tc>
        <w:tc>
          <w:tcPr>
            <w:tcW w:w="2026" w:type="dxa"/>
          </w:tcPr>
          <w:p w:rsidR="00B303B1" w:rsidRDefault="008B0320">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B303B1" w:rsidRDefault="008B0320">
            <w:pPr>
              <w:pStyle w:val="TableParagraph"/>
              <w:tabs>
                <w:tab w:val="left" w:pos="857"/>
              </w:tabs>
              <w:spacing w:before="133"/>
              <w:ind w:left="10"/>
              <w:jc w:val="center"/>
              <w:rPr>
                <w:sz w:val="16"/>
              </w:rPr>
            </w:pPr>
            <w:r>
              <w:rPr>
                <w:noProof/>
                <w:sz w:val="16"/>
                <w:lang w:eastAsia="hu-HU"/>
              </w:rPr>
              <mc:AlternateContent>
                <mc:Choice Requires="wpg">
                  <w:drawing>
                    <wp:anchor distT="0" distB="0" distL="0" distR="0" simplePos="0" relativeHeight="487258112" behindDoc="1" locked="0" layoutInCell="1" allowOverlap="1">
                      <wp:simplePos x="0" y="0"/>
                      <wp:positionH relativeFrom="column">
                        <wp:posOffset>713041</wp:posOffset>
                      </wp:positionH>
                      <wp:positionV relativeFrom="paragraph">
                        <wp:posOffset>-26629</wp:posOffset>
                      </wp:positionV>
                      <wp:extent cx="194310" cy="2457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 cy="245745"/>
                                <a:chOff x="0" y="0"/>
                                <a:chExt cx="194310" cy="245745"/>
                              </a:xfrm>
                            </wpg:grpSpPr>
                            <wps:wsp>
                              <wps:cNvPr id="12" name="Graphic 12"/>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s:wsp>
                              <wps:cNvPr id="13" name="Graphic 13"/>
                              <wps:cNvSpPr/>
                              <wps:spPr>
                                <a:xfrm>
                                  <a:off x="61150" y="10382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1150" y="10382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B76035" id="Group 11" o:spid="_x0000_s1026" style="position:absolute;margin-left:56.15pt;margin-top:-2.1pt;width:15.3pt;height:19.35pt;z-index:-16058368;mso-wrap-distance-left:0;mso-wrap-distance-right:0" coordsize="19431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">
                      <v:shape id="Graphic 12"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bgb8A&#10;AADbAAAADwAAAGRycy9kb3ducmV2LnhtbERPS4vCMBC+C/sfwizsTVOFFalG0YUVF08+Lt7GZtoU&#10;m0lJonb/vREEb/PxPWe26GwjbuRD7VjBcJCBIC6crrlScDz89icgQkTW2DgmBf8UYDH/6M0w1+7O&#10;O7rtYyVSCIccFZgY21zKUBiyGAauJU5c6bzFmKCvpPZ4T+G2kaMsG0uLNacGgy39GCou+6tV4NfD&#10;SKUl870t3OlPXsvD6lwq9fXZLacgInXxLX65NzrNH8Hzl3S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NFuBvwAAANsAAAAPAAAAAAAAAAAAAAAAAJgCAABkcnMvZG93bnJl&#10;di54bWxQSwUGAAAAAAQABAD1AAAAhAMAAAAA&#10;" path="m,137159r129539,l129539,,,,,137159xe" filled="f" strokeweight=".26456mm">
                        <v:path arrowok="t"/>
                      </v:shape>
                      <v:shape id="Graphic 13" o:spid="_x0000_s1028" style="position:absolute;left:61150;top:10382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omsMA&#10;AADbAAAADwAAAGRycy9kb3ducmV2LnhtbERPS2sCMRC+C/0PYQq9aVZrpWyNIpaC4qE+Ss/DZrpZ&#10;uplsk3R39dc3BcHbfHzPmS97W4uWfKgcKxiPMhDEhdMVlwo+Tm/DZxAhImusHZOCMwVYLu4Gc8y1&#10;6/hA7TGWIoVwyFGBibHJpQyFIYth5BrixH05bzEm6EupPXYp3NZykmUzabHi1GCwobWh4vv4axVs&#10;33/89mlqzabzbbXbf76exuuLUg/3/eoFRKQ+3sRX90an+Y/w/0s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XomsMAAADbAAAADwAAAAAAAAAAAAAAAACYAgAAZHJzL2Rv&#10;d25yZXYueG1sUEsFBgAAAAAEAAQA9QAAAIgDAAAAAA==&#10;" path="m128015,l,,,137159r128015,l128015,xe" stroked="f">
                        <v:path arrowok="t"/>
                      </v:shape>
                      <v:shape id="Graphic 14" o:spid="_x0000_s1029" style="position:absolute;left:61150;top:10382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FPcMA&#10;AADbAAAADwAAAGRycy9kb3ducmV2LnhtbERPzWqDQBC+F/oOyxR6KckakSI2m5AWEoT2UI0PMLhT&#10;lbiz4m4S69N3C4Hc5uP7nfV2Mr240Og6ywpWywgEcW11x42C6rhfpCCcR9bYWyYFv+Rgu3l8WGOm&#10;7ZULupS+ESGEXYYKWu+HTEpXt2TQLe1AHLgfOxr0AY6N1CNeQ7jpZRxFr9Jgx6GhxYE+WqpP5dko&#10;2BfvRXHIv9I8WX1WL/H3LJt4Vur5adq9gfA0+bv45s51mJ/A/y/h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9FPc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303B1" w:rsidRDefault="008B0320">
            <w:pPr>
              <w:pStyle w:val="TableParagraph"/>
              <w:spacing w:before="1"/>
              <w:ind w:left="7"/>
              <w:jc w:val="center"/>
              <w:rPr>
                <w:sz w:val="16"/>
              </w:rPr>
            </w:pPr>
            <w:r>
              <w:rPr>
                <w:noProof/>
                <w:sz w:val="16"/>
                <w:lang w:eastAsia="hu-HU"/>
              </w:rPr>
              <mc:AlternateContent>
                <mc:Choice Requires="wpg">
                  <w:drawing>
                    <wp:anchor distT="0" distB="0" distL="0" distR="0" simplePos="0" relativeHeight="487258624" behindDoc="1" locked="0" layoutInCell="1" allowOverlap="1">
                      <wp:simplePos x="0" y="0"/>
                      <wp:positionH relativeFrom="column">
                        <wp:posOffset>237553</wp:posOffset>
                      </wp:positionH>
                      <wp:positionV relativeFrom="paragraph">
                        <wp:posOffset>-125689</wp:posOffset>
                      </wp:positionV>
                      <wp:extent cx="137795" cy="14668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6" name="Graphic 1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6CF13E" id="Group 15" o:spid="_x0000_s1026" style="position:absolute;margin-left:18.7pt;margin-top:-9.9pt;width:10.85pt;height:11.55pt;z-index:-1605785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">
                      <v:shape id="Graphic 1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LAsIA&#10;AADbAAAADwAAAGRycy9kb3ducmV2LnhtbERPS2sCMRC+C/6HMEJvNatUKVujiFJQeqiP0vOwmW6W&#10;biZrku5u/fWNUPA2H99zFqve1qIlHyrHCibjDARx4XTFpYKP8+vjM4gQkTXWjknBLwVYLYeDBeba&#10;dXyk9hRLkUI45KjAxNjkUobCkMUwdg1x4r6ctxgT9KXUHrsUbms5zbK5tFhxajDY0MZQ8X36sQr2&#10;7xe/nz1Zs+t8W70dPrfnyeaq1MOoX7+AiNTHu/jfvdNp/hxuv6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ksCwgAAANsAAAAPAAAAAAAAAAAAAAAAAJgCAABkcnMvZG93&#10;bnJldi54bWxQSwUGAAAAAAQABAD1AAAAhwMAAAAA&#10;" path="m128015,l,,,137159r128015,l128015,xe" stroked="f">
                        <v:path arrowok="t"/>
                      </v:shape>
                      <v:shape id="Graphic 1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3bSsIA&#10;AADbAAAADwAAAGRycy9kb3ducmV2LnhtbERPzYrCMBC+L/gOYQQvi6YW2ZVqFBWUgnvYqg8wNGNb&#10;bCaliVp9eiMs7G0+vt+ZLztTixu1rrKsYDyKQBDnVldcKDgdt8MpCOeRNdaWScGDHCwXvY85Jtre&#10;OaPbwRcihLBLUEHpfZNI6fKSDLqRbYgDd7atQR9gW0jd4j2Em1rGUfQlDVYcGkpsaFNSfjlcjYJt&#10;ts6yXfozTSfj/ekz/n3KIn4qNeh3qxkIT53/F/+5Ux3mf8P7l3C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dtKwgAAANsAAAAPAAAAAAAAAAAAAAAAAJgCAABkcnMvZG93&#10;bnJldi54bWxQSwUGAAAAAAQABAD1AAAAhwM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303B1" w:rsidRDefault="00B303B1">
            <w:pPr>
              <w:pStyle w:val="TableParagraph"/>
              <w:rPr>
                <w:sz w:val="18"/>
              </w:rPr>
            </w:pPr>
          </w:p>
        </w:tc>
      </w:tr>
      <w:tr w:rsidR="00B303B1">
        <w:trPr>
          <w:trHeight w:val="743"/>
        </w:trPr>
        <w:tc>
          <w:tcPr>
            <w:tcW w:w="312" w:type="dxa"/>
          </w:tcPr>
          <w:p w:rsidR="00B303B1" w:rsidRDefault="00B303B1">
            <w:pPr>
              <w:pStyle w:val="TableParagraph"/>
              <w:spacing w:before="56"/>
              <w:rPr>
                <w:b/>
                <w:sz w:val="18"/>
              </w:rPr>
            </w:pPr>
          </w:p>
          <w:p w:rsidR="00B303B1" w:rsidRDefault="008B0320">
            <w:pPr>
              <w:pStyle w:val="TableParagraph"/>
              <w:ind w:left="11"/>
              <w:jc w:val="center"/>
              <w:rPr>
                <w:sz w:val="18"/>
              </w:rPr>
            </w:pPr>
            <w:r>
              <w:rPr>
                <w:spacing w:val="-5"/>
                <w:sz w:val="18"/>
              </w:rPr>
              <w:t>2.</w:t>
            </w:r>
          </w:p>
        </w:tc>
        <w:tc>
          <w:tcPr>
            <w:tcW w:w="2026" w:type="dxa"/>
          </w:tcPr>
          <w:p w:rsidR="00B303B1" w:rsidRDefault="008B0320">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B303B1" w:rsidRDefault="008B0320">
            <w:pPr>
              <w:pStyle w:val="TableParagraph"/>
              <w:tabs>
                <w:tab w:val="left" w:pos="857"/>
              </w:tabs>
              <w:spacing w:before="181"/>
              <w:ind w:left="10"/>
              <w:jc w:val="center"/>
              <w:rPr>
                <w:sz w:val="16"/>
              </w:rPr>
            </w:pPr>
            <w:r>
              <w:rPr>
                <w:noProof/>
                <w:sz w:val="16"/>
                <w:lang w:eastAsia="hu-HU"/>
              </w:rPr>
              <mc:AlternateContent>
                <mc:Choice Requires="wpg">
                  <w:drawing>
                    <wp:anchor distT="0" distB="0" distL="0" distR="0" simplePos="0" relativeHeight="487259648" behindDoc="1" locked="0" layoutInCell="1" allowOverlap="1">
                      <wp:simplePos x="0" y="0"/>
                      <wp:positionH relativeFrom="column">
                        <wp:posOffset>769429</wp:posOffset>
                      </wp:positionH>
                      <wp:positionV relativeFrom="paragraph">
                        <wp:posOffset>102910</wp:posOffset>
                      </wp:positionV>
                      <wp:extent cx="13779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9" name="Graphic 1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D079DB" id="Group 18" o:spid="_x0000_s1026" style="position:absolute;margin-left:60.6pt;margin-top:8.1pt;width:10.85pt;height:11.55pt;z-index:-1605683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">
                      <v:shape id="Graphic 19"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qo8IA&#10;AADbAAAADwAAAGRycy9kb3ducmV2LnhtbERPzYrCMBC+L/gOYQQvi6aWZdFqFF1QCu7Bqg8wNGNb&#10;bCalyWrXpzeC4G0+vt+ZLztTiyu1rrKsYDyKQBDnVldcKDgdN8MJCOeRNdaWScE/OVgueh9zTLS9&#10;cUbXgy9ECGGXoILS+yaR0uUlGXQj2xAH7mxbgz7AtpC6xVsIN7WMo+hbGqw4NJTY0E9J+eXwZxRs&#10;snWWbdPfSfo13p0+4/1dFvFdqUG/W81AeOr8W/xypzrMn8Lzl3C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uqjwgAAANsAAAAPAAAAAAAAAAAAAAAAAJgCAABkcnMvZG93&#10;bnJldi54bWxQSwUGAAAAAAQABAD1AAAAhwM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303B1" w:rsidRDefault="008B0320">
            <w:pPr>
              <w:pStyle w:val="TableParagraph"/>
              <w:spacing w:before="1"/>
              <w:ind w:left="7"/>
              <w:jc w:val="center"/>
              <w:rPr>
                <w:sz w:val="16"/>
              </w:rPr>
            </w:pPr>
            <w:r>
              <w:rPr>
                <w:noProof/>
                <w:sz w:val="16"/>
                <w:lang w:eastAsia="hu-HU"/>
              </w:rPr>
              <mc:AlternateContent>
                <mc:Choice Requires="wpg">
                  <w:drawing>
                    <wp:anchor distT="0" distB="0" distL="0" distR="0" simplePos="0" relativeHeight="487259136" behindDoc="1" locked="0" layoutInCell="1" allowOverlap="1">
                      <wp:simplePos x="0" y="0"/>
                      <wp:positionH relativeFrom="column">
                        <wp:posOffset>237553</wp:posOffset>
                      </wp:positionH>
                      <wp:positionV relativeFrom="paragraph">
                        <wp:posOffset>-125689</wp:posOffset>
                      </wp:positionV>
                      <wp:extent cx="137795" cy="146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1" name="Graphic 2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5C318F" id="Group 20" o:spid="_x0000_s1026" style="position:absolute;margin-left:18.7pt;margin-top:-9.9pt;width:10.85pt;height:11.55pt;z-index:-1605734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">
                      <v:shape id="Graphic 21"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Zy8UA&#10;AADbAAAADwAAAGRycy9kb3ducmV2LnhtbESPzWrDMBCE74W+g9hCbo3s0JbgRAklpZDQQ5sfcl6s&#10;jWVirVxJtZ08fVQo9DjMzDfMfDnYRnTkQ+1YQT7OQBCXTtdcKTjs3x+nIEJE1tg4JgUXCrBc3N/N&#10;sdCu5y11u1iJBOFQoAITY1tIGUpDFsPYtcTJOzlvMSbpK6k99gluGznJshdpsea0YLCllaHyvPux&#10;Cjaf337z/GTNuvdd/fF1fNvnq6tSo4fhdQYi0hD/w3/ttVYwyeH3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xnLxQAAANsAAAAPAAAAAAAAAAAAAAAAAJgCAABkcnMv&#10;ZG93bnJldi54bWxQSwUGAAAAAAQABAD1AAAAigMAAAAA&#10;" path="m128015,l,,,137159r128015,l128015,xe" stroked="f">
                        <v:path arrowok="t"/>
                      </v:shape>
                      <v:shape id="Graphic 22"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yb8QA&#10;AADbAAAADwAAAGRycy9kb3ducmV2LnhtbESP0WrCQBRE3wv+w3IFX4puXKRIdBUtKAH70KgfcMle&#10;k2D2bshuNfXruwXBx2FmzjDLdW8bcaPO1441TCcJCOLCmZpLDefTbjwH4QOywcYxafglD+vV4G2J&#10;qXF3zul2DKWIEPYpaqhCaFMpfVGRRT9xLXH0Lq6zGKLsSmk6vEe4baRKkg9psea4UGFLnxUV1+OP&#10;1bDLt3m+z77m2Wx6OL+r74cs1UPr0bDfLEAE6sMr/GxnRoNS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sm/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303B1" w:rsidRDefault="00B303B1">
            <w:pPr>
              <w:pStyle w:val="TableParagraph"/>
              <w:rPr>
                <w:sz w:val="18"/>
              </w:rPr>
            </w:pPr>
          </w:p>
        </w:tc>
      </w:tr>
      <w:tr w:rsidR="00B303B1">
        <w:trPr>
          <w:trHeight w:val="738"/>
        </w:trPr>
        <w:tc>
          <w:tcPr>
            <w:tcW w:w="312" w:type="dxa"/>
          </w:tcPr>
          <w:p w:rsidR="00B303B1" w:rsidRDefault="00B303B1">
            <w:pPr>
              <w:pStyle w:val="TableParagraph"/>
              <w:spacing w:before="54"/>
              <w:rPr>
                <w:b/>
                <w:sz w:val="18"/>
              </w:rPr>
            </w:pPr>
          </w:p>
          <w:p w:rsidR="00B303B1" w:rsidRDefault="008B0320">
            <w:pPr>
              <w:pStyle w:val="TableParagraph"/>
              <w:ind w:left="11"/>
              <w:jc w:val="center"/>
              <w:rPr>
                <w:sz w:val="18"/>
              </w:rPr>
            </w:pPr>
            <w:r>
              <w:rPr>
                <w:spacing w:val="-5"/>
                <w:sz w:val="18"/>
              </w:rPr>
              <w:t>3.</w:t>
            </w:r>
          </w:p>
        </w:tc>
        <w:tc>
          <w:tcPr>
            <w:tcW w:w="2026" w:type="dxa"/>
          </w:tcPr>
          <w:p w:rsidR="00B303B1" w:rsidRDefault="008B0320">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B303B1" w:rsidRDefault="008B0320">
            <w:pPr>
              <w:pStyle w:val="TableParagraph"/>
              <w:tabs>
                <w:tab w:val="left" w:pos="857"/>
              </w:tabs>
              <w:spacing w:before="179"/>
              <w:ind w:left="10"/>
              <w:jc w:val="center"/>
              <w:rPr>
                <w:sz w:val="16"/>
              </w:rPr>
            </w:pPr>
            <w:r>
              <w:rPr>
                <w:noProof/>
                <w:sz w:val="16"/>
                <w:lang w:eastAsia="hu-HU"/>
              </w:rPr>
              <mc:AlternateContent>
                <mc:Choice Requires="wpg">
                  <w:drawing>
                    <wp:anchor distT="0" distB="0" distL="0" distR="0" simplePos="0" relativeHeight="487260672" behindDoc="1" locked="0" layoutInCell="1" allowOverlap="1">
                      <wp:simplePos x="0" y="0"/>
                      <wp:positionH relativeFrom="column">
                        <wp:posOffset>769429</wp:posOffset>
                      </wp:positionH>
                      <wp:positionV relativeFrom="paragraph">
                        <wp:posOffset>101641</wp:posOffset>
                      </wp:positionV>
                      <wp:extent cx="137795" cy="145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4" name="Graphic 24"/>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55C7E" id="Group 23" o:spid="_x0000_s1026" style="position:absolute;margin-left:60.6pt;margin-top:8pt;width:10.85pt;height:11.45pt;z-index:-16055808;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">
                      <v:shape id="Graphic 24"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QCsQA&#10;AADbAAAADwAAAGRycy9kb3ducmV2LnhtbESPX2vCQBDE3wt+h2OFvtWLtohETxFB8KlQ/4C+rbk1&#10;ieb2Qm4bUz99Tyj0cZiZ3zCzRecq1VITSs8GhoMEFHHmbcm5gf1u/TYBFQTZYuWZDPxQgMW89zLD&#10;1Po7f1G7lVxFCIcUDRQidap1yApyGAa+Jo7exTcOJcom17bBe4S7So+SZKwdlhwXCqxpVVB22347&#10;A9n5Me6u7aq97d8/RU6PKj9eDsa89rvlFJRQJ//hv/bGGhh9wPN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7UAr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B303B1" w:rsidRDefault="008B0320">
            <w:pPr>
              <w:pStyle w:val="TableParagraph"/>
              <w:spacing w:before="1"/>
              <w:ind w:left="7"/>
              <w:jc w:val="center"/>
              <w:rPr>
                <w:sz w:val="16"/>
              </w:rPr>
            </w:pPr>
            <w:r>
              <w:rPr>
                <w:noProof/>
                <w:sz w:val="16"/>
                <w:lang w:eastAsia="hu-HU"/>
              </w:rPr>
              <mc:AlternateContent>
                <mc:Choice Requires="wpg">
                  <w:drawing>
                    <wp:anchor distT="0" distB="0" distL="0" distR="0" simplePos="0" relativeHeight="487260160" behindDoc="1" locked="0" layoutInCell="1" allowOverlap="1">
                      <wp:simplePos x="0" y="0"/>
                      <wp:positionH relativeFrom="column">
                        <wp:posOffset>237553</wp:posOffset>
                      </wp:positionH>
                      <wp:positionV relativeFrom="paragraph">
                        <wp:posOffset>-125688</wp:posOffset>
                      </wp:positionV>
                      <wp:extent cx="137795" cy="14541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6" name="Graphic 2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885945" id="Group 25" o:spid="_x0000_s1026" style="position:absolute;margin-left:18.7pt;margin-top:-9.9pt;width:10.85pt;height:11.45pt;z-index:-1605632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">
                      <v:shape id="Graphic 2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6Bv8QA&#10;AADbAAAADwAAAGRycy9kb3ducmV2LnhtbESPQWsCMRSE7wX/Q3hCbzWrtFJWo4hFUHqwVfH82Dw3&#10;i5uXbRJ3t/31plDocZiZb5j5sre1aMmHyrGC8SgDQVw4XXGp4HTcPL2CCBFZY+2YFHxTgOVi8DDH&#10;XLuOP6k9xFIkCIccFZgYm1zKUBiyGEauIU7exXmLMUlfSu2xS3Bby0mWTaXFitOCwYbWhorr4WYV&#10;7PZffvfybM228231/nF+O47XP0o9DvvVDESkPv6H/9pbrWAyhd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gb/EAAAA2wAAAA8AAAAAAAAAAAAAAAAAmAIAAGRycy9k&#10;b3ducmV2LnhtbFBLBQYAAAAABAAEAPUAAACJAwAAAAA=&#10;" path="m128015,l,,,137159r128015,l128015,xe" stroked="f">
                        <v:path arrowok="t"/>
                      </v:shape>
                      <v:shape id="Graphic 27"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OfcQA&#10;AADbAAAADwAAAGRycy9kb3ducmV2LnhtbESPX2vCQBDE3wv9DscW+qaXWlCJnlIEwSeh/gH7ts2t&#10;STS3F3JrTP30niD0cZiZ3zDTeecq1VITSs8GPvoJKOLM25JzA7vtsjcGFQTZYuWZDPxRgPns9WWK&#10;qfVX/qZ2I7mKEA4pGihE6lTrkBXkMPR9TRy9o28cSpRNrm2D1wh3lR4kyVA7LDkuFFjToqDsvLk4&#10;A9nvbdid2kV73n2uRX5uVX447o15f+u+JqCEOvkPP9sra2Awg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zn3EAAAA2wAAAA8AAAAAAAAAAAAAAAAAmAIAAGRycy9k&#10;b3ducmV2LnhtbFBLBQYAAAAABAAEAPUAAACJAw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303B1" w:rsidRDefault="00B303B1">
            <w:pPr>
              <w:pStyle w:val="TableParagraph"/>
              <w:rPr>
                <w:sz w:val="18"/>
              </w:rPr>
            </w:pPr>
          </w:p>
        </w:tc>
      </w:tr>
      <w:tr w:rsidR="00B303B1">
        <w:trPr>
          <w:trHeight w:val="568"/>
        </w:trPr>
        <w:tc>
          <w:tcPr>
            <w:tcW w:w="312" w:type="dxa"/>
          </w:tcPr>
          <w:p w:rsidR="00B303B1" w:rsidRDefault="008B0320">
            <w:pPr>
              <w:pStyle w:val="TableParagraph"/>
              <w:spacing w:before="175"/>
              <w:ind w:left="11"/>
              <w:jc w:val="center"/>
              <w:rPr>
                <w:sz w:val="18"/>
              </w:rPr>
            </w:pPr>
            <w:r>
              <w:rPr>
                <w:spacing w:val="-5"/>
                <w:sz w:val="18"/>
              </w:rPr>
              <w:t>4.</w:t>
            </w:r>
          </w:p>
        </w:tc>
        <w:tc>
          <w:tcPr>
            <w:tcW w:w="2026" w:type="dxa"/>
          </w:tcPr>
          <w:p w:rsidR="00B303B1" w:rsidRDefault="008B0320">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B303B1" w:rsidRDefault="008B0320">
            <w:pPr>
              <w:pStyle w:val="TableParagraph"/>
              <w:tabs>
                <w:tab w:val="left" w:pos="857"/>
              </w:tabs>
              <w:spacing w:before="95" w:line="183" w:lineRule="exact"/>
              <w:ind w:left="10"/>
              <w:jc w:val="center"/>
              <w:rPr>
                <w:sz w:val="16"/>
              </w:rPr>
            </w:pPr>
            <w:r>
              <w:rPr>
                <w:noProof/>
                <w:sz w:val="16"/>
                <w:lang w:eastAsia="hu-HU"/>
              </w:rPr>
              <mc:AlternateContent>
                <mc:Choice Requires="wpg">
                  <w:drawing>
                    <wp:anchor distT="0" distB="0" distL="0" distR="0" simplePos="0" relativeHeight="487261696" behindDoc="1" locked="0" layoutInCell="1" allowOverlap="1">
                      <wp:simplePos x="0" y="0"/>
                      <wp:positionH relativeFrom="column">
                        <wp:posOffset>769429</wp:posOffset>
                      </wp:positionH>
                      <wp:positionV relativeFrom="paragraph">
                        <wp:posOffset>46777</wp:posOffset>
                      </wp:positionV>
                      <wp:extent cx="137795" cy="1466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9" name="Graphic 2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F04F5A" id="Group 28" o:spid="_x0000_s1026" style="position:absolute;margin-left:60.6pt;margin-top:3.7pt;width:10.85pt;height:11.55pt;z-index:-1605478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">
                      <v:shape id="Graphic 29"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gHsQA&#10;AADbAAAADwAAAGRycy9kb3ducmV2LnhtbESP0YrCMBRE3xf8h3AFXxZNLcui1Si6oBTcB6t+wKW5&#10;tsXmpjRZ7fr1RhB8HGbmDDNfdqYWV2pdZVnBeBSBIM6trrhQcDpuhhMQziNrrC2Tgn9ysFz0PuaY&#10;aHvjjK4HX4gAYZeggtL7JpHS5SUZdCPbEAfvbFuDPsi2kLrFW4CbWsZR9C0NVhwWSmzop6T8cvgz&#10;CjbZOsu26e8k/RrvTp/x/i6L+K7UoN+tZiA8df4dfrVTrSCewv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IB7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303B1" w:rsidRDefault="008B0320">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61184" behindDoc="1" locked="0" layoutInCell="1" allowOverlap="1">
                      <wp:simplePos x="0" y="0"/>
                      <wp:positionH relativeFrom="column">
                        <wp:posOffset>237553</wp:posOffset>
                      </wp:positionH>
                      <wp:positionV relativeFrom="paragraph">
                        <wp:posOffset>-125302</wp:posOffset>
                      </wp:positionV>
                      <wp:extent cx="137795" cy="1454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1" name="Graphic 31"/>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06C1AD" id="Group 30" o:spid="_x0000_s1026" style="position:absolute;margin-left:18.7pt;margin-top:-9.85pt;width:10.85pt;height:11.45pt;z-index:-16055296;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">
                      <v:shape id="Graphic 31"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3F8IA&#10;AADbAAAADwAAAGRycy9kb3ducmV2LnhtbESP0YrCMBRE3xf2H8Jd8G1NVShSjeKuLKwPIlY/4NJc&#10;m2JzU5pYq19vBMHHYebMMPNlb2vRUesrxwpGwwQEceF0xaWC4+HvewrCB2SNtWNScCMPy8Xnxxwz&#10;7a68py4PpYgl7DNUYEJoMil9YciiH7qGOHon11oMUbal1C1eY7mt5ThJUmmx4rhgsKFfQ8U5v1gF&#10;k5+92XTpvejT6bFLtrt1ec/XSg2++tUMRKA+vMMv+l9HbgT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TcXwgAAANsAAAAPAAAAAAAAAAAAAAAAAJgCAABkcnMvZG93&#10;bnJldi54bWxQSwUGAAAAAAQABAD1AAAAhwMAAAAA&#10;" path="m128015,l,,,135635r128015,l128015,xe" stroked="f">
                        <v:path arrowok="t"/>
                      </v:shape>
                      <v:shape id="Graphic 32"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7OMMA&#10;AADbAAAADwAAAGRycy9kb3ducmV2LnhtbESPQWvCQBSE7wX/w/IEb3WjgpToKiIIngpaC3p7Zp9J&#10;NPs2ZF9j6q/vFgSPw8x8w8yXnatUS00oPRsYDRNQxJm3JecGDl+b9w9QQZAtVp7JwC8FWC56b3NM&#10;rb/zjtq95CpCOKRooBCpU61DVpDDMPQ1cfQuvnEoUTa5tg3eI9xVepwkU+2w5LhQYE3rgrLb/scZ&#10;yM6PaXdt1+3tMPkUOT2q/Hj5NmbQ71YzUEKdvMLP9tYamIzh/0v8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f7OMMAAADbAAAADwAAAAAAAAAAAAAAAACYAgAAZHJzL2Rv&#10;d25yZXYueG1sUEsFBgAAAAAEAAQA9QAAAIgDA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303B1" w:rsidRDefault="00B303B1">
            <w:pPr>
              <w:pStyle w:val="TableParagraph"/>
              <w:rPr>
                <w:sz w:val="18"/>
              </w:rPr>
            </w:pPr>
          </w:p>
        </w:tc>
      </w:tr>
      <w:tr w:rsidR="00B303B1">
        <w:trPr>
          <w:trHeight w:val="1017"/>
        </w:trPr>
        <w:tc>
          <w:tcPr>
            <w:tcW w:w="312" w:type="dxa"/>
          </w:tcPr>
          <w:p w:rsidR="00B303B1" w:rsidRDefault="00B303B1">
            <w:pPr>
              <w:pStyle w:val="TableParagraph"/>
              <w:spacing w:before="193"/>
              <w:rPr>
                <w:b/>
                <w:sz w:val="18"/>
              </w:rPr>
            </w:pPr>
          </w:p>
          <w:p w:rsidR="00B303B1" w:rsidRDefault="008B0320">
            <w:pPr>
              <w:pStyle w:val="TableParagraph"/>
              <w:ind w:left="11"/>
              <w:jc w:val="center"/>
              <w:rPr>
                <w:sz w:val="18"/>
              </w:rPr>
            </w:pPr>
            <w:r>
              <w:rPr>
                <w:spacing w:val="-5"/>
                <w:sz w:val="18"/>
              </w:rPr>
              <w:t>5.</w:t>
            </w:r>
          </w:p>
        </w:tc>
        <w:tc>
          <w:tcPr>
            <w:tcW w:w="2026" w:type="dxa"/>
          </w:tcPr>
          <w:p w:rsidR="00B303B1" w:rsidRDefault="008B0320">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B303B1" w:rsidRDefault="008B0320">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B303B1" w:rsidRDefault="00B303B1">
            <w:pPr>
              <w:pStyle w:val="TableParagraph"/>
              <w:spacing w:before="134"/>
              <w:rPr>
                <w:b/>
                <w:sz w:val="16"/>
              </w:rPr>
            </w:pPr>
          </w:p>
          <w:p w:rsidR="00B303B1" w:rsidRDefault="008B0320">
            <w:pPr>
              <w:pStyle w:val="TableParagraph"/>
              <w:tabs>
                <w:tab w:val="left" w:pos="857"/>
              </w:tabs>
              <w:ind w:left="10"/>
              <w:jc w:val="center"/>
              <w:rPr>
                <w:sz w:val="16"/>
              </w:rPr>
            </w:pPr>
            <w:r>
              <w:rPr>
                <w:noProof/>
                <w:sz w:val="16"/>
                <w:lang w:eastAsia="hu-HU"/>
              </w:rPr>
              <mc:AlternateContent>
                <mc:Choice Requires="wpg">
                  <w:drawing>
                    <wp:anchor distT="0" distB="0" distL="0" distR="0" simplePos="0" relativeHeight="487262720" behindDoc="1" locked="0" layoutInCell="1" allowOverlap="1">
                      <wp:simplePos x="0" y="0"/>
                      <wp:positionH relativeFrom="column">
                        <wp:posOffset>769429</wp:posOffset>
                      </wp:positionH>
                      <wp:positionV relativeFrom="paragraph">
                        <wp:posOffset>-12023</wp:posOffset>
                      </wp:positionV>
                      <wp:extent cx="137795" cy="1466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4" name="Graphic 3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A4784A" id="Group 33" o:spid="_x0000_s1026" style="position:absolute;margin-left:60.6pt;margin-top:-.95pt;width:10.85pt;height:11.55pt;z-index:-16053760;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">
                      <v:shape id="Graphic 3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ZXcQA&#10;AADbAAAADwAAAGRycy9kb3ducmV2LnhtbESP0YrCMBRE34X9h3AXfJE1tcoiXaPsCkpBH6zrB1ya&#10;a1tsbkoTtfr1RhB8HGbmDDNbdKYWF2pdZVnBaBiBIM6trrhQcPhffU1BOI+ssbZMCm7kYDH/6M0w&#10;0fbKGV32vhABwi5BBaX3TSKly0sy6Ia2IQ7e0bYGfZBtIXWL1wA3tYyj6FsarDgslNjQsqT8tD8b&#10;BavsL8vW6XaaTkabwyDe3WUR35Xqf3a/PyA8df4dfrVTrWA8ge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GV3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303B1" w:rsidRDefault="008B0320">
            <w:pPr>
              <w:pStyle w:val="TableParagraph"/>
              <w:spacing w:before="1"/>
              <w:ind w:left="7"/>
              <w:jc w:val="center"/>
              <w:rPr>
                <w:sz w:val="16"/>
              </w:rPr>
            </w:pPr>
            <w:r>
              <w:rPr>
                <w:noProof/>
                <w:sz w:val="16"/>
                <w:lang w:eastAsia="hu-HU"/>
              </w:rPr>
              <mc:AlternateContent>
                <mc:Choice Requires="wpg">
                  <w:drawing>
                    <wp:anchor distT="0" distB="0" distL="0" distR="0" simplePos="0" relativeHeight="487262208" behindDoc="1" locked="0" layoutInCell="1" allowOverlap="1">
                      <wp:simplePos x="0" y="0"/>
                      <wp:positionH relativeFrom="column">
                        <wp:posOffset>237553</wp:posOffset>
                      </wp:positionH>
                      <wp:positionV relativeFrom="paragraph">
                        <wp:posOffset>-125688</wp:posOffset>
                      </wp:positionV>
                      <wp:extent cx="137795" cy="1466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6" name="Graphic 3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28E19F" id="Group 35" o:spid="_x0000_s1026" style="position:absolute;margin-left:18.7pt;margin-top:-9.9pt;width:10.85pt;height:11.55pt;z-index:-1605427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">
                      <v:shape id="Graphic 3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XYsUA&#10;AADbAAAADwAAAGRycy9kb3ducmV2LnhtbESPT2sCMRTE7wW/Q3gFbzXrn0rZGkUsBaUHrZaeH5vX&#10;zdLNy5rE3W0/fSMUPA4z8xtmseptLVryoXKsYDzKQBAXTldcKvg4vT48gQgRWWPtmBT8UIDVcnC3&#10;wFy7jt+pPcZSJAiHHBWYGJtcylAYshhGriFO3pfzFmOSvpTaY5fgtpaTLJtLixWnBYMNbQwV38eL&#10;VbDbn/3ucWbNtvNt9Xb4fDmNN79KDe/79TOISH28hf/bW61gOofrl/Q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xdixQAAANsAAAAPAAAAAAAAAAAAAAAAAJgCAABkcnMv&#10;ZG93bnJldi54bWxQSwUGAAAAAAQABAD1AAAAigMAAAAA&#10;" path="m128015,l,,,137159r128015,l128015,xe" stroked="f">
                        <v:path arrowok="t"/>
                      </v:shape>
                      <v:shape id="Graphic 3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HKsYA&#10;AADbAAAADwAAAGRycy9kb3ducmV2LnhtbESP0WrCQBRE34X+w3ILfZFmYyqtpFlFBUtAH5rUD7hk&#10;b5PQ7N2QXTX167sFwcdhZs4w2Wo0nTjT4FrLCmZRDIK4srrlWsHxa/e8AOE8ssbOMin4JQer5cMk&#10;w1TbCxd0Ln0tAoRdigoa7/tUSlc1ZNBFticO3rcdDPogh1rqAS8BbjqZxPGrNNhyWGiwp21D1U95&#10;Mgp2xaYoPvLDIp/P9sdp8nmVdXJV6ulxXL+D8DT6e/jWzrWClzf4/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iHKsYAAADbAAAADwAAAAAAAAAAAAAAAACYAgAAZHJz&#10;L2Rvd25yZXYueG1sUEsFBgAAAAAEAAQA9QAAAIsDA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303B1" w:rsidRDefault="00B303B1">
            <w:pPr>
              <w:pStyle w:val="TableParagraph"/>
              <w:rPr>
                <w:sz w:val="18"/>
              </w:rPr>
            </w:pPr>
          </w:p>
        </w:tc>
      </w:tr>
    </w:tbl>
    <w:p w:rsidR="00B303B1" w:rsidRDefault="00B303B1">
      <w:pPr>
        <w:pStyle w:val="Szvegtrzs"/>
        <w:rPr>
          <w:b/>
        </w:rPr>
      </w:pPr>
    </w:p>
    <w:p w:rsidR="00B303B1" w:rsidRDefault="00B303B1">
      <w:pPr>
        <w:pStyle w:val="Szvegtrzs"/>
        <w:spacing w:before="10"/>
        <w:rPr>
          <w:b/>
        </w:rPr>
      </w:pPr>
    </w:p>
    <w:p w:rsidR="00B303B1" w:rsidRDefault="008B0320">
      <w:pPr>
        <w:pStyle w:val="Listaszerbekezds"/>
        <w:numPr>
          <w:ilvl w:val="1"/>
          <w:numId w:val="4"/>
        </w:numPr>
        <w:tabs>
          <w:tab w:val="left" w:pos="464"/>
        </w:tabs>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B303B1" w:rsidRDefault="00B303B1">
      <w:pPr>
        <w:pStyle w:val="Szvegtrzs"/>
        <w:spacing w:before="6"/>
        <w:rPr>
          <w:b/>
        </w:rPr>
      </w:pPr>
    </w:p>
    <w:p w:rsidR="00B303B1" w:rsidRDefault="008B0320">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B303B1" w:rsidRDefault="008B0320">
      <w:pPr>
        <w:pStyle w:val="Listaszerbekezds"/>
        <w:numPr>
          <w:ilvl w:val="2"/>
          <w:numId w:val="4"/>
        </w:numPr>
        <w:tabs>
          <w:tab w:val="left" w:pos="1133"/>
          <w:tab w:val="left" w:pos="1135"/>
        </w:tabs>
        <w:ind w:right="562"/>
        <w:jc w:val="both"/>
        <w:rPr>
          <w:sz w:val="20"/>
        </w:rPr>
      </w:pPr>
      <w:r>
        <w:rPr>
          <w:sz w:val="20"/>
        </w:rPr>
        <w:t xml:space="preserve">Kellő idő és információ állt </w:t>
      </w:r>
      <w:r>
        <w:rPr>
          <w:sz w:val="20"/>
        </w:rPr>
        <w:t>rendelkezésemre ahhoz, hogy szabadon döntsek arról, milyen beavatkozást</w:t>
      </w:r>
      <w:r>
        <w:rPr>
          <w:spacing w:val="40"/>
          <w:sz w:val="20"/>
        </w:rPr>
        <w:t xml:space="preserve"> </w:t>
      </w:r>
      <w:r>
        <w:rPr>
          <w:spacing w:val="-2"/>
          <w:sz w:val="20"/>
        </w:rPr>
        <w:t>szeretnék.</w:t>
      </w:r>
    </w:p>
    <w:p w:rsidR="00B303B1" w:rsidRDefault="008B0320">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w:t>
      </w:r>
      <w:r>
        <w:rPr>
          <w:sz w:val="20"/>
        </w:rPr>
        <w:t>em esetén két tanú együttes jelenlétében megtett és azok aláírásával ellátott magánokiraton kell megtennem.</w:t>
      </w:r>
    </w:p>
    <w:p w:rsidR="00B303B1" w:rsidRDefault="00B303B1">
      <w:pPr>
        <w:pStyle w:val="Listaszerbekezds"/>
        <w:jc w:val="both"/>
        <w:rPr>
          <w:sz w:val="20"/>
        </w:rPr>
        <w:sectPr w:rsidR="00B303B1">
          <w:pgSz w:w="11900" w:h="16840"/>
          <w:pgMar w:top="2040" w:right="566" w:bottom="520" w:left="566" w:header="708" w:footer="334" w:gutter="0"/>
          <w:cols w:space="708"/>
        </w:sectPr>
      </w:pPr>
    </w:p>
    <w:p w:rsidR="00B303B1" w:rsidRDefault="008B0320">
      <w:pPr>
        <w:pStyle w:val="Listaszerbekezds"/>
        <w:numPr>
          <w:ilvl w:val="2"/>
          <w:numId w:val="4"/>
        </w:numPr>
        <w:tabs>
          <w:tab w:val="left" w:pos="1134"/>
        </w:tabs>
        <w:spacing w:line="244" w:lineRule="exact"/>
        <w:ind w:left="1134" w:hanging="282"/>
        <w:jc w:val="both"/>
        <w:rPr>
          <w:sz w:val="20"/>
        </w:rPr>
      </w:pPr>
      <w:r>
        <w:rPr>
          <w:sz w:val="20"/>
        </w:rPr>
        <w:lastRenderedPageBreak/>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B303B1" w:rsidRDefault="008B0320">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B303B1" w:rsidRDefault="008B0320">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B303B1" w:rsidRDefault="008B0320">
      <w:pPr>
        <w:pStyle w:val="Listaszerbekezds"/>
        <w:numPr>
          <w:ilvl w:val="2"/>
          <w:numId w:val="4"/>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w:t>
      </w:r>
      <w:r>
        <w:rPr>
          <w:sz w:val="20"/>
        </w:rPr>
        <w:t>érdésekre számomra érthető megfelelő és kielégítő tájékoztatást, illetve választ kaptam.</w:t>
      </w:r>
    </w:p>
    <w:p w:rsidR="00B303B1" w:rsidRDefault="008B0320">
      <w:pPr>
        <w:pStyle w:val="Listaszerbekezds"/>
        <w:numPr>
          <w:ilvl w:val="2"/>
          <w:numId w:val="4"/>
        </w:numPr>
        <w:tabs>
          <w:tab w:val="left" w:pos="1134"/>
        </w:tabs>
        <w:spacing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B303B1" w:rsidRDefault="008B0320">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w:t>
      </w:r>
      <w:r>
        <w:rPr>
          <w:sz w:val="20"/>
        </w:rPr>
        <w:t>akorolt műtétben/kezelésben részesülök. A számomra ajánlott protokollokról számomra érthető felvilágosítást kaptam</w:t>
      </w:r>
    </w:p>
    <w:p w:rsidR="00B303B1" w:rsidRDefault="008B0320">
      <w:pPr>
        <w:pStyle w:val="Listaszerbekezds"/>
        <w:numPr>
          <w:ilvl w:val="2"/>
          <w:numId w:val="4"/>
        </w:numPr>
        <w:tabs>
          <w:tab w:val="left" w:pos="1133"/>
          <w:tab w:val="left" w:pos="1135"/>
        </w:tabs>
        <w:ind w:right="559"/>
        <w:jc w:val="both"/>
        <w:rPr>
          <w:sz w:val="20"/>
        </w:rPr>
      </w:pPr>
      <w:r>
        <w:rPr>
          <w:sz w:val="20"/>
        </w:rPr>
        <w:t>A műtét/kezelés után javasolt életmódról, esetleges további ellátásokról kezelőorvosomtól bent tartózkodásom alatt folyamatosan, továbbá a zá</w:t>
      </w:r>
      <w:r>
        <w:rPr>
          <w:sz w:val="20"/>
        </w:rPr>
        <w:t>rójelentésben írásban kapok tájékoztatást.</w:t>
      </w:r>
    </w:p>
    <w:p w:rsidR="00B303B1" w:rsidRDefault="00B303B1">
      <w:pPr>
        <w:pStyle w:val="Szvegtrzs"/>
        <w:spacing w:before="204" w:after="1"/>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B303B1">
        <w:trPr>
          <w:trHeight w:val="556"/>
        </w:trPr>
        <w:tc>
          <w:tcPr>
            <w:tcW w:w="3190" w:type="dxa"/>
          </w:tcPr>
          <w:p w:rsidR="00B303B1" w:rsidRDefault="008B0320">
            <w:pPr>
              <w:pStyle w:val="TableParagraph"/>
              <w:spacing w:before="88"/>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B303B1" w:rsidRDefault="00B303B1">
            <w:pPr>
              <w:pStyle w:val="TableParagraph"/>
              <w:rPr>
                <w:sz w:val="18"/>
              </w:rPr>
            </w:pPr>
          </w:p>
        </w:tc>
      </w:tr>
      <w:tr w:rsidR="00B303B1">
        <w:trPr>
          <w:trHeight w:val="563"/>
        </w:trPr>
        <w:tc>
          <w:tcPr>
            <w:tcW w:w="3190" w:type="dxa"/>
          </w:tcPr>
          <w:p w:rsidR="00B303B1" w:rsidRDefault="008B0320">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B303B1" w:rsidRDefault="00B303B1">
            <w:pPr>
              <w:pStyle w:val="TableParagraph"/>
              <w:rPr>
                <w:sz w:val="18"/>
              </w:rPr>
            </w:pPr>
          </w:p>
        </w:tc>
      </w:tr>
    </w:tbl>
    <w:p w:rsidR="00B303B1" w:rsidRDefault="008B0320">
      <w:pPr>
        <w:pStyle w:val="Szvegtrzs"/>
        <w:spacing w:before="7"/>
        <w:rPr>
          <w:sz w:val="19"/>
        </w:rPr>
      </w:pPr>
      <w:r>
        <w:rPr>
          <w:noProof/>
          <w:sz w:val="19"/>
          <w:lang w:eastAsia="hu-HU"/>
        </w:rPr>
        <mc:AlternateContent>
          <mc:Choice Requires="wps">
            <w:drawing>
              <wp:anchor distT="0" distB="0" distL="0" distR="0" simplePos="0" relativeHeight="487594496" behindDoc="1" locked="0" layoutInCell="1" allowOverlap="1">
                <wp:simplePos x="0" y="0"/>
                <wp:positionH relativeFrom="page">
                  <wp:posOffset>541020</wp:posOffset>
                </wp:positionH>
                <wp:positionV relativeFrom="paragraph">
                  <wp:posOffset>158881</wp:posOffset>
                </wp:positionV>
                <wp:extent cx="629920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982DE" id="Graphic 38" o:spid="_x0000_s1026" style="position:absolute;margin-left:42.6pt;margin-top:12.5pt;width:496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" path="m6298692,15240l,15240r,3048l6298692,18288r,-3048xem6298692,l,,,3048r6298692,l6298692,xe" fillcolor="black" stroked="f">
                <v:path arrowok="t"/>
                <w10:wrap type="topAndBottom" anchorx="page"/>
              </v:shape>
            </w:pict>
          </mc:Fallback>
        </mc:AlternateContent>
      </w:r>
    </w:p>
    <w:p w:rsidR="00B303B1" w:rsidRDefault="00B303B1">
      <w:pPr>
        <w:pStyle w:val="Szvegtrzs"/>
        <w:spacing w:before="17"/>
      </w:pPr>
    </w:p>
    <w:p w:rsidR="00B303B1" w:rsidRDefault="008B0320">
      <w:pPr>
        <w:pStyle w:val="Cmsor2"/>
        <w:numPr>
          <w:ilvl w:val="1"/>
          <w:numId w:val="4"/>
        </w:numPr>
        <w:tabs>
          <w:tab w:val="left" w:pos="464"/>
        </w:tabs>
        <w:ind w:left="464" w:hanging="179"/>
      </w:pPr>
      <w:r>
        <w:t>Beleegyező</w:t>
      </w:r>
      <w:r>
        <w:rPr>
          <w:spacing w:val="-10"/>
        </w:rPr>
        <w:t xml:space="preserve"> </w:t>
      </w:r>
      <w:r>
        <w:rPr>
          <w:spacing w:val="-2"/>
        </w:rPr>
        <w:t>nyilatkozat</w:t>
      </w:r>
    </w:p>
    <w:p w:rsidR="00B303B1" w:rsidRDefault="00B303B1">
      <w:pPr>
        <w:pStyle w:val="Szvegtrzs"/>
        <w:spacing w:before="6"/>
        <w:rPr>
          <w:b/>
        </w:rPr>
      </w:pPr>
    </w:p>
    <w:p w:rsidR="00B303B1" w:rsidRDefault="008B0320">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B303B1" w:rsidRDefault="008B0320">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B303B1" w:rsidRDefault="008B0320">
      <w:pPr>
        <w:pStyle w:val="Listaszerbekezds"/>
        <w:numPr>
          <w:ilvl w:val="2"/>
          <w:numId w:val="4"/>
        </w:numPr>
        <w:tabs>
          <w:tab w:val="left" w:pos="1133"/>
          <w:tab w:val="left" w:pos="1135"/>
        </w:tabs>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B303B1" w:rsidRDefault="008B0320">
      <w:pPr>
        <w:pStyle w:val="Listaszerbekezds"/>
        <w:numPr>
          <w:ilvl w:val="2"/>
          <w:numId w:val="4"/>
        </w:numPr>
        <w:tabs>
          <w:tab w:val="left" w:pos="1134"/>
        </w:tabs>
        <w:spacing w:line="245"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B303B1" w:rsidRDefault="008B0320">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w:t>
      </w:r>
      <w:r>
        <w:rPr>
          <w:sz w:val="20"/>
        </w:rPr>
        <w:t>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B303B1" w:rsidRDefault="008B0320">
      <w:pPr>
        <w:pStyle w:val="Listaszerbekezds"/>
        <w:numPr>
          <w:ilvl w:val="2"/>
          <w:numId w:val="4"/>
        </w:numPr>
        <w:tabs>
          <w:tab w:val="left" w:pos="1133"/>
          <w:tab w:val="left" w:pos="1135"/>
        </w:tabs>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B303B1" w:rsidRDefault="00B303B1">
      <w:pPr>
        <w:pStyle w:val="Szvegtrzs"/>
        <w:spacing w:before="226"/>
      </w:pPr>
    </w:p>
    <w:p w:rsidR="00B303B1" w:rsidRDefault="008B0320">
      <w:pPr>
        <w:pStyle w:val="Szvegtrzs"/>
        <w:spacing w:before="1"/>
        <w:ind w:left="3998" w:right="2862" w:hanging="771"/>
      </w:pPr>
      <w:r>
        <w:rPr>
          <w:spacing w:val="-2"/>
        </w:rPr>
        <w:t xml:space="preserve">…………………………………………………………… </w:t>
      </w:r>
      <w:r>
        <w:t>A beavatkozás/műtét tervezett dátuma</w:t>
      </w:r>
    </w:p>
    <w:p w:rsidR="00B303B1" w:rsidRDefault="00B303B1">
      <w:pPr>
        <w:pStyle w:val="Szvegtrzs"/>
        <w:spacing w:before="229"/>
      </w:pPr>
    </w:p>
    <w:p w:rsidR="00B303B1" w:rsidRDefault="008B0320">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B303B1" w:rsidRDefault="008B0320">
      <w:pPr>
        <w:pStyle w:val="Szvegtrzs"/>
        <w:spacing w:before="6"/>
        <w:rPr>
          <w:sz w:val="18"/>
        </w:rPr>
      </w:pPr>
      <w:r>
        <w:rPr>
          <w:noProof/>
          <w:sz w:val="18"/>
          <w:lang w:eastAsia="hu-HU"/>
        </w:rPr>
        <mc:AlternateContent>
          <mc:Choice Requires="wpg">
            <w:drawing>
              <wp:anchor distT="0" distB="0" distL="0" distR="0" simplePos="0" relativeHeight="487595008" behindDoc="1" locked="0" layoutInCell="1" allowOverlap="1">
                <wp:simplePos x="0" y="0"/>
                <wp:positionH relativeFrom="page">
                  <wp:posOffset>1796795</wp:posOffset>
                </wp:positionH>
                <wp:positionV relativeFrom="paragraph">
                  <wp:posOffset>150962</wp:posOffset>
                </wp:positionV>
                <wp:extent cx="4147185" cy="118110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181100"/>
                          <a:chOff x="0" y="0"/>
                          <a:chExt cx="4147185" cy="1181100"/>
                        </a:xfrm>
                      </wpg:grpSpPr>
                      <wps:wsp>
                        <wps:cNvPr id="40" name="Textbox 40"/>
                        <wps:cNvSpPr txBox="1"/>
                        <wps:spPr>
                          <a:xfrm>
                            <a:off x="2164079" y="3047"/>
                            <a:ext cx="1979930" cy="1175385"/>
                          </a:xfrm>
                          <a:prstGeom prst="rect">
                            <a:avLst/>
                          </a:prstGeom>
                          <a:ln w="6095">
                            <a:solidFill>
                              <a:srgbClr val="000000"/>
                            </a:solidFill>
                            <a:prstDash val="solid"/>
                          </a:ln>
                        </wps:spPr>
                        <wps:txbx>
                          <w:txbxContent>
                            <w:p w:rsidR="00B303B1" w:rsidRDefault="008B0320">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1" name="Textbox 41"/>
                        <wps:cNvSpPr txBox="1"/>
                        <wps:spPr>
                          <a:xfrm>
                            <a:off x="3047" y="3047"/>
                            <a:ext cx="2161540" cy="1175385"/>
                          </a:xfrm>
                          <a:prstGeom prst="rect">
                            <a:avLst/>
                          </a:prstGeom>
                          <a:ln w="6095">
                            <a:solidFill>
                              <a:srgbClr val="000000"/>
                            </a:solidFill>
                            <a:prstDash val="solid"/>
                          </a:ln>
                        </wps:spPr>
                        <wps:txbx>
                          <w:txbxContent>
                            <w:p w:rsidR="00B303B1" w:rsidRDefault="008B0320">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39" o:spid="_x0000_s1026" style="position:absolute;margin-left:141.5pt;margin-top:11.9pt;width:326.55pt;height:93pt;z-index:-15721472;mso-wrap-distance-left:0;mso-wrap-distance-right:0;mso-position-horizontal-relative:page" coordsize="41471,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">
                <v:shapetype id="_x0000_t202" coordsize="21600,21600" o:spt="202" path="m,l,21600r21600,l21600,xe">
                  <v:stroke joinstyle="miter"/>
                  <v:path gradientshapeok="t" o:connecttype="rect"/>
                </v:shapetype>
                <v:shape id="Textbox 40" o:spid="_x0000_s1027" type="#_x0000_t202" style="position:absolute;left:21640;top:30;width:19800;height:1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1U8cEA&#10;AADbAAAADwAAAGRycy9kb3ducmV2LnhtbERPW2vCMBR+F/wP4Qx803QiUzqjDIcgOARbxddDc3rB&#10;5qRLUu3+/fIw2OPHd19vB9OKBznfWFbwOktAEBdWN1wpuOT76QqED8gaW8uk4Ic8bDfj0RpTbZ98&#10;pkcWKhFD2KeooA6hS6X0RU0G/cx2xJErrTMYInSV1A6fMdy0cp4kb9Jgw7Ghxo52NRX3rDcKyr7P&#10;yq/jvVvK000v8s/998ldlZq8DB/vIAIN4V/85z5oBYu4Pn6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tVPHBAAAA2wAAAA8AAAAAAAAAAAAAAAAAmAIAAGRycy9kb3du&#10;cmV2LnhtbFBLBQYAAAAABAAEAPUAAACGAwAAAAA=&#10;" filled="f" strokeweight=".16931mm">
                  <v:textbox inset="0,0,0,0">
                    <w:txbxContent>
                      <w:p w:rsidR="00B303B1" w:rsidRDefault="008B0320">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41" o:spid="_x0000_s1028" type="#_x0000_t202" style="position:absolute;left:30;top:30;width:21615;height:1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xasQA&#10;AADbAAAADwAAAGRycy9kb3ducmV2LnhtbESP3WoCMRSE7wu+QziF3tWsRaysRimKUKgIXVu8PWzO&#10;/uDmZE2yur69EQQvh5n5hpkve9OIMzlfW1YwGiYgiHOray4V/O0371MQPiBrbCyTgit5WC4GL3NM&#10;tb3wL52zUIoIYZ+igiqENpXS5xUZ9EPbEkevsM5giNKVUju8RLhp5EeSTKTBmuNChS2tKsqPWWcU&#10;FF2XFdufY/spdwc93q83p537V+rttf+agQjUh2f40f7WCsYj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8WrEAAAA2wAAAA8AAAAAAAAAAAAAAAAAmAIAAGRycy9k&#10;b3ducmV2LnhtbFBLBQYAAAAABAAEAPUAAACJAwAAAAA=&#10;" filled="f" strokeweight=".16931mm">
                  <v:textbox inset="0,0,0,0">
                    <w:txbxContent>
                      <w:p w:rsidR="00B303B1" w:rsidRDefault="008B0320">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B303B1" w:rsidRDefault="00B303B1">
      <w:pPr>
        <w:pStyle w:val="Szvegtrzs"/>
      </w:pPr>
    </w:p>
    <w:p w:rsidR="00B303B1" w:rsidRDefault="00B303B1">
      <w:pPr>
        <w:pStyle w:val="Szvegtrzs"/>
        <w:spacing w:before="222"/>
      </w:pPr>
    </w:p>
    <w:p w:rsidR="00B303B1" w:rsidRDefault="008B0320">
      <w:pPr>
        <w:pStyle w:val="Szvegtrzs"/>
        <w:ind w:left="3175" w:right="2862" w:firstLine="52"/>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303B1" w:rsidRDefault="00B303B1">
      <w:pPr>
        <w:pStyle w:val="Szvegtrzs"/>
        <w:sectPr w:rsidR="00B303B1">
          <w:pgSz w:w="11900" w:h="16840"/>
          <w:pgMar w:top="2020" w:right="566" w:bottom="520" w:left="566" w:header="708" w:footer="334" w:gutter="0"/>
          <w:cols w:space="708"/>
        </w:sectPr>
      </w:pPr>
    </w:p>
    <w:p w:rsidR="00B303B1" w:rsidRDefault="008B0320">
      <w:pPr>
        <w:pStyle w:val="Listaszerbekezds"/>
        <w:numPr>
          <w:ilvl w:val="0"/>
          <w:numId w:val="3"/>
        </w:numPr>
        <w:tabs>
          <w:tab w:val="left" w:pos="1014"/>
        </w:tabs>
        <w:ind w:right="3360" w:firstLine="0"/>
        <w:rPr>
          <w:sz w:val="16"/>
        </w:rPr>
      </w:pPr>
      <w:r>
        <w:rPr>
          <w:sz w:val="16"/>
        </w:rPr>
        <w:lastRenderedPageBreak/>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B303B1" w:rsidRDefault="008B0320">
      <w:pPr>
        <w:spacing w:before="178"/>
        <w:ind w:left="852"/>
        <w:rPr>
          <w:sz w:val="16"/>
        </w:rPr>
      </w:pPr>
      <w:r>
        <w:rPr>
          <w:sz w:val="16"/>
        </w:rPr>
        <w:t>Anyja</w:t>
      </w:r>
      <w:r>
        <w:rPr>
          <w:spacing w:val="-5"/>
          <w:sz w:val="16"/>
        </w:rPr>
        <w:t xml:space="preserve"> </w:t>
      </w:r>
      <w:r>
        <w:rPr>
          <w:spacing w:val="-2"/>
          <w:sz w:val="16"/>
        </w:rPr>
        <w:t>neve:</w:t>
      </w:r>
    </w:p>
    <w:p w:rsidR="00B303B1" w:rsidRDefault="00B303B1">
      <w:pPr>
        <w:pStyle w:val="Szvegtrzs"/>
        <w:spacing w:before="2"/>
        <w:rPr>
          <w:sz w:val="16"/>
        </w:rPr>
      </w:pPr>
    </w:p>
    <w:p w:rsidR="00B303B1" w:rsidRDefault="008B0320">
      <w:pPr>
        <w:ind w:left="852"/>
        <w:rPr>
          <w:sz w:val="16"/>
        </w:rPr>
      </w:pPr>
      <w:r>
        <w:rPr>
          <w:spacing w:val="-2"/>
          <w:sz w:val="16"/>
        </w:rPr>
        <w:t>Lakcíme:</w:t>
      </w:r>
    </w:p>
    <w:p w:rsidR="00B303B1" w:rsidRDefault="00B303B1">
      <w:pPr>
        <w:pStyle w:val="Szvegtrzs"/>
        <w:spacing w:before="43"/>
        <w:rPr>
          <w:sz w:val="16"/>
        </w:rPr>
      </w:pPr>
    </w:p>
    <w:p w:rsidR="00B303B1" w:rsidRDefault="008B0320">
      <w:pPr>
        <w:ind w:left="287"/>
        <w:jc w:val="center"/>
        <w:rPr>
          <w:sz w:val="20"/>
        </w:rPr>
      </w:pPr>
      <w:r>
        <w:rPr>
          <w:spacing w:val="-2"/>
          <w:sz w:val="20"/>
        </w:rPr>
        <w:t>……………………………………………………………</w:t>
      </w:r>
    </w:p>
    <w:p w:rsidR="00B303B1" w:rsidRDefault="008B0320">
      <w:pPr>
        <w:pStyle w:val="Listaszerbekezds"/>
        <w:numPr>
          <w:ilvl w:val="0"/>
          <w:numId w:val="3"/>
        </w:numPr>
        <w:tabs>
          <w:tab w:val="left" w:pos="1014"/>
        </w:tabs>
        <w:spacing w:before="2"/>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B303B1" w:rsidRDefault="00B303B1">
      <w:pPr>
        <w:pStyle w:val="Szvegtrzs"/>
        <w:rPr>
          <w:sz w:val="16"/>
        </w:rPr>
      </w:pPr>
    </w:p>
    <w:p w:rsidR="00B303B1" w:rsidRDefault="008B0320">
      <w:pPr>
        <w:ind w:left="852"/>
        <w:rPr>
          <w:sz w:val="16"/>
        </w:rPr>
      </w:pPr>
      <w:r>
        <w:rPr>
          <w:sz w:val="16"/>
        </w:rPr>
        <w:t>Anyja</w:t>
      </w:r>
      <w:r>
        <w:rPr>
          <w:spacing w:val="-5"/>
          <w:sz w:val="16"/>
        </w:rPr>
        <w:t xml:space="preserve"> </w:t>
      </w:r>
      <w:r>
        <w:rPr>
          <w:spacing w:val="-2"/>
          <w:sz w:val="16"/>
        </w:rPr>
        <w:t>neve:</w:t>
      </w:r>
    </w:p>
    <w:p w:rsidR="00B303B1" w:rsidRDefault="008B0320">
      <w:pPr>
        <w:spacing w:before="184"/>
        <w:ind w:left="852"/>
        <w:rPr>
          <w:sz w:val="16"/>
        </w:rPr>
      </w:pPr>
      <w:r>
        <w:rPr>
          <w:spacing w:val="-2"/>
          <w:sz w:val="16"/>
        </w:rPr>
        <w:t>Lakcíme:</w:t>
      </w:r>
    </w:p>
    <w:p w:rsidR="00B303B1" w:rsidRDefault="00B303B1">
      <w:pPr>
        <w:pStyle w:val="Szvegtrzs"/>
        <w:spacing w:before="45"/>
        <w:rPr>
          <w:sz w:val="16"/>
        </w:rPr>
      </w:pPr>
    </w:p>
    <w:p w:rsidR="00B303B1" w:rsidRDefault="008B0320">
      <w:pPr>
        <w:pStyle w:val="Szvegtrzs"/>
        <w:spacing w:line="477"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B303B1" w:rsidRDefault="008B0320">
      <w:pPr>
        <w:pStyle w:val="Szvegtrzs"/>
        <w:spacing w:before="11"/>
        <w:rPr>
          <w:sz w:val="5"/>
        </w:rPr>
      </w:pPr>
      <w:r>
        <w:rPr>
          <w:noProof/>
          <w:sz w:val="5"/>
          <w:lang w:eastAsia="hu-HU"/>
        </w:rPr>
        <mc:AlternateContent>
          <mc:Choice Requires="wps">
            <w:drawing>
              <wp:anchor distT="0" distB="0" distL="0" distR="0" simplePos="0" relativeHeight="487595520" behindDoc="1" locked="0" layoutInCell="1" allowOverlap="1">
                <wp:simplePos x="0" y="0"/>
                <wp:positionH relativeFrom="page">
                  <wp:posOffset>541020</wp:posOffset>
                </wp:positionH>
                <wp:positionV relativeFrom="paragraph">
                  <wp:posOffset>58986</wp:posOffset>
                </wp:positionV>
                <wp:extent cx="62992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1F716" id="Graphic 42" o:spid="_x0000_s1026" style="position:absolute;margin-left:42.6pt;margin-top:4.65pt;width:496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B303B1" w:rsidRDefault="00B303B1">
      <w:pPr>
        <w:pStyle w:val="Szvegtrzs"/>
        <w:spacing w:before="17"/>
      </w:pPr>
    </w:p>
    <w:p w:rsidR="00B303B1" w:rsidRDefault="008B0320">
      <w:pPr>
        <w:pStyle w:val="Cmsor2"/>
        <w:numPr>
          <w:ilvl w:val="1"/>
          <w:numId w:val="4"/>
        </w:numPr>
        <w:tabs>
          <w:tab w:val="left" w:pos="515"/>
        </w:tabs>
        <w:ind w:left="515" w:hanging="230"/>
      </w:pPr>
      <w:r>
        <w:t>Elutasító</w:t>
      </w:r>
      <w:r>
        <w:rPr>
          <w:spacing w:val="-11"/>
        </w:rPr>
        <w:t xml:space="preserve"> </w:t>
      </w:r>
      <w:r>
        <w:rPr>
          <w:spacing w:val="-2"/>
        </w:rPr>
        <w:t>nyilatkozat</w:t>
      </w:r>
    </w:p>
    <w:p w:rsidR="00B303B1" w:rsidRDefault="00B303B1">
      <w:pPr>
        <w:pStyle w:val="Szvegtrzs"/>
        <w:spacing w:before="6"/>
        <w:rPr>
          <w:b/>
        </w:rPr>
      </w:pPr>
    </w:p>
    <w:p w:rsidR="00B303B1" w:rsidRDefault="008B0320">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B303B1" w:rsidRDefault="00B303B1">
      <w:pPr>
        <w:pStyle w:val="Szvegtrzs"/>
        <w:spacing w:before="10"/>
      </w:pPr>
    </w:p>
    <w:p w:rsidR="00B303B1" w:rsidRDefault="008B0320">
      <w:pPr>
        <w:pStyle w:val="Szvegtrzs"/>
        <w:ind w:left="852" w:right="361" w:firstLine="283"/>
      </w:pPr>
      <w:r>
        <w:t>A kezelőorvos részletes felvilágosítása―mely a beavatkozás elmaradása esetén előforduló következményekre is kitért ― ellenére a beavatkozás elvégzését me</w:t>
      </w:r>
      <w:r>
        <w:t>gtagadom.</w:t>
      </w:r>
    </w:p>
    <w:p w:rsidR="00B303B1" w:rsidRDefault="00B303B1">
      <w:pPr>
        <w:pStyle w:val="Szvegtrzs"/>
      </w:pPr>
    </w:p>
    <w:p w:rsidR="00B303B1" w:rsidRDefault="00B303B1">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B303B1">
        <w:trPr>
          <w:trHeight w:val="688"/>
        </w:trPr>
        <w:tc>
          <w:tcPr>
            <w:tcW w:w="2201" w:type="dxa"/>
          </w:tcPr>
          <w:p w:rsidR="00B303B1" w:rsidRDefault="008B0320">
            <w:pPr>
              <w:pStyle w:val="TableParagraph"/>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B303B1" w:rsidRDefault="008B0320">
            <w:pPr>
              <w:pStyle w:val="TableParagraph"/>
              <w:spacing w:line="215" w:lineRule="exact"/>
              <w:ind w:left="20" w:right="12"/>
              <w:jc w:val="center"/>
              <w:rPr>
                <w:sz w:val="20"/>
              </w:rPr>
            </w:pPr>
            <w:r>
              <w:rPr>
                <w:spacing w:val="-2"/>
                <w:sz w:val="20"/>
              </w:rPr>
              <w:t>beosztása</w:t>
            </w:r>
          </w:p>
        </w:tc>
        <w:tc>
          <w:tcPr>
            <w:tcW w:w="2395" w:type="dxa"/>
          </w:tcPr>
          <w:p w:rsidR="00B303B1" w:rsidRDefault="00B303B1">
            <w:pPr>
              <w:pStyle w:val="TableParagraph"/>
              <w:rPr>
                <w:sz w:val="18"/>
              </w:rPr>
            </w:pPr>
          </w:p>
        </w:tc>
        <w:tc>
          <w:tcPr>
            <w:tcW w:w="2376" w:type="dxa"/>
          </w:tcPr>
          <w:p w:rsidR="00B303B1" w:rsidRDefault="008B0320">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B303B1" w:rsidRDefault="00B303B1">
            <w:pPr>
              <w:pStyle w:val="TableParagraph"/>
              <w:rPr>
                <w:sz w:val="18"/>
              </w:rPr>
            </w:pPr>
          </w:p>
        </w:tc>
      </w:tr>
      <w:tr w:rsidR="00B303B1">
        <w:trPr>
          <w:trHeight w:val="690"/>
        </w:trPr>
        <w:tc>
          <w:tcPr>
            <w:tcW w:w="2201" w:type="dxa"/>
          </w:tcPr>
          <w:p w:rsidR="00B303B1" w:rsidRDefault="008B0320">
            <w:pPr>
              <w:pStyle w:val="TableParagraph"/>
              <w:spacing w:line="237" w:lineRule="auto"/>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B303B1" w:rsidRDefault="008B0320">
            <w:pPr>
              <w:pStyle w:val="TableParagraph"/>
              <w:spacing w:line="217" w:lineRule="exact"/>
              <w:ind w:left="20" w:right="12"/>
              <w:jc w:val="center"/>
              <w:rPr>
                <w:sz w:val="20"/>
              </w:rPr>
            </w:pPr>
            <w:r>
              <w:rPr>
                <w:spacing w:val="-2"/>
                <w:sz w:val="20"/>
              </w:rPr>
              <w:t>beosztása</w:t>
            </w:r>
          </w:p>
        </w:tc>
        <w:tc>
          <w:tcPr>
            <w:tcW w:w="2395" w:type="dxa"/>
          </w:tcPr>
          <w:p w:rsidR="00B303B1" w:rsidRDefault="00B303B1">
            <w:pPr>
              <w:pStyle w:val="TableParagraph"/>
              <w:rPr>
                <w:sz w:val="18"/>
              </w:rPr>
            </w:pPr>
          </w:p>
        </w:tc>
        <w:tc>
          <w:tcPr>
            <w:tcW w:w="2376" w:type="dxa"/>
          </w:tcPr>
          <w:p w:rsidR="00B303B1" w:rsidRDefault="008B0320">
            <w:pPr>
              <w:pStyle w:val="TableParagraph"/>
              <w:spacing w:before="110"/>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B303B1" w:rsidRDefault="00B303B1">
            <w:pPr>
              <w:pStyle w:val="TableParagraph"/>
              <w:rPr>
                <w:sz w:val="18"/>
              </w:rPr>
            </w:pPr>
          </w:p>
        </w:tc>
      </w:tr>
    </w:tbl>
    <w:p w:rsidR="00B303B1" w:rsidRDefault="00B303B1">
      <w:pPr>
        <w:pStyle w:val="Szvegtrzs"/>
        <w:spacing w:before="224"/>
      </w:pPr>
    </w:p>
    <w:p w:rsidR="00B303B1" w:rsidRDefault="008B0320">
      <w:pPr>
        <w:pStyle w:val="Szvegtrzs"/>
        <w:spacing w:before="1"/>
        <w:ind w:left="3175" w:right="2716" w:hanging="96"/>
      </w:pPr>
      <w:r>
        <w:rPr>
          <w:spacing w:val="-2"/>
        </w:rPr>
        <w:t xml:space="preserve">…………..…………………………………………………… </w:t>
      </w:r>
      <w:r>
        <w:t>A beteg vagy a nyilatkozattételre jogosult személy aláírása</w:t>
      </w:r>
    </w:p>
    <w:p w:rsidR="00B303B1" w:rsidRDefault="00B303B1">
      <w:pPr>
        <w:pStyle w:val="Szvegtrzs"/>
        <w:spacing w:before="11"/>
        <w:rPr>
          <w:sz w:val="11"/>
        </w:rPr>
      </w:pPr>
    </w:p>
    <w:p w:rsidR="00B303B1" w:rsidRDefault="00B303B1">
      <w:pPr>
        <w:pStyle w:val="Szvegtrzs"/>
        <w:rPr>
          <w:sz w:val="11"/>
        </w:rPr>
        <w:sectPr w:rsidR="00B303B1">
          <w:pgSz w:w="11900" w:h="16840"/>
          <w:pgMar w:top="2040" w:right="566" w:bottom="520" w:left="566" w:header="708" w:footer="334" w:gutter="0"/>
          <w:cols w:space="708"/>
        </w:sectPr>
      </w:pPr>
    </w:p>
    <w:p w:rsidR="00B303B1" w:rsidRDefault="00B303B1">
      <w:pPr>
        <w:pStyle w:val="Szvegtrzs"/>
        <w:spacing w:before="139"/>
        <w:rPr>
          <w:sz w:val="16"/>
        </w:rPr>
      </w:pPr>
    </w:p>
    <w:p w:rsidR="00B303B1" w:rsidRDefault="008B0320">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B303B1" w:rsidRDefault="00B303B1">
      <w:pPr>
        <w:pStyle w:val="Szvegtrzs"/>
        <w:rPr>
          <w:sz w:val="16"/>
        </w:rPr>
      </w:pPr>
    </w:p>
    <w:p w:rsidR="00B303B1" w:rsidRDefault="008B0320">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B303B1" w:rsidRDefault="008B0320">
      <w:pPr>
        <w:spacing w:before="91"/>
        <w:ind w:left="852"/>
        <w:rPr>
          <w:sz w:val="20"/>
        </w:rPr>
      </w:pPr>
      <w:r>
        <w:br w:type="column"/>
      </w:r>
      <w:r>
        <w:rPr>
          <w:spacing w:val="-2"/>
          <w:sz w:val="20"/>
        </w:rPr>
        <w:t>……………………………………………………………</w:t>
      </w:r>
    </w:p>
    <w:p w:rsidR="00B303B1" w:rsidRDefault="00B303B1">
      <w:pPr>
        <w:rPr>
          <w:sz w:val="20"/>
        </w:rPr>
        <w:sectPr w:rsidR="00B303B1">
          <w:type w:val="continuous"/>
          <w:pgSz w:w="11900" w:h="16840"/>
          <w:pgMar w:top="680" w:right="566" w:bottom="520" w:left="566" w:header="708" w:footer="334" w:gutter="0"/>
          <w:cols w:num="2" w:space="708" w:equalWidth="0">
            <w:col w:w="1958" w:space="418"/>
            <w:col w:w="8392"/>
          </w:cols>
        </w:sectPr>
      </w:pPr>
    </w:p>
    <w:p w:rsidR="00B303B1" w:rsidRDefault="00B303B1">
      <w:pPr>
        <w:pStyle w:val="Szvegtrzs"/>
        <w:spacing w:before="89"/>
        <w:rPr>
          <w:sz w:val="16"/>
        </w:rPr>
      </w:pPr>
    </w:p>
    <w:p w:rsidR="00B303B1" w:rsidRDefault="008B0320">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B303B1" w:rsidRDefault="00B303B1">
      <w:pPr>
        <w:pStyle w:val="Szvegtrzs"/>
        <w:rPr>
          <w:sz w:val="16"/>
        </w:rPr>
      </w:pPr>
    </w:p>
    <w:p w:rsidR="00B303B1" w:rsidRDefault="008B0320">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B303B1" w:rsidRDefault="008B0320">
      <w:pPr>
        <w:spacing w:before="41"/>
        <w:ind w:left="852"/>
        <w:rPr>
          <w:sz w:val="20"/>
        </w:rPr>
      </w:pPr>
      <w:r>
        <w:br w:type="column"/>
      </w:r>
      <w:r>
        <w:rPr>
          <w:spacing w:val="-2"/>
          <w:sz w:val="20"/>
        </w:rPr>
        <w:t>……………………………………………………………</w:t>
      </w:r>
    </w:p>
    <w:p w:rsidR="00B303B1" w:rsidRDefault="00B303B1">
      <w:pPr>
        <w:rPr>
          <w:sz w:val="20"/>
        </w:rPr>
        <w:sectPr w:rsidR="00B303B1">
          <w:type w:val="continuous"/>
          <w:pgSz w:w="11900" w:h="16840"/>
          <w:pgMar w:top="680" w:right="566" w:bottom="520" w:left="566" w:header="708" w:footer="334" w:gutter="0"/>
          <w:cols w:num="2" w:space="708" w:equalWidth="0">
            <w:col w:w="1958" w:space="418"/>
            <w:col w:w="8392"/>
          </w:cols>
        </w:sectPr>
      </w:pPr>
    </w:p>
    <w:p w:rsidR="00B303B1" w:rsidRDefault="008B0320">
      <w:pPr>
        <w:pStyle w:val="Szvegtrzs"/>
        <w:spacing w:before="45" w:line="477"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B303B1" w:rsidRDefault="008B0320">
      <w:pPr>
        <w:pStyle w:val="Szvegtrzs"/>
        <w:spacing w:before="11"/>
        <w:rPr>
          <w:sz w:val="5"/>
        </w:rPr>
      </w:pPr>
      <w:r>
        <w:rPr>
          <w:noProof/>
          <w:sz w:val="5"/>
          <w:lang w:eastAsia="hu-HU"/>
        </w:rPr>
        <mc:AlternateContent>
          <mc:Choice Requires="wps">
            <w:drawing>
              <wp:anchor distT="0" distB="0" distL="0" distR="0" simplePos="0" relativeHeight="487596032" behindDoc="1" locked="0" layoutInCell="1" allowOverlap="1">
                <wp:simplePos x="0" y="0"/>
                <wp:positionH relativeFrom="page">
                  <wp:posOffset>541020</wp:posOffset>
                </wp:positionH>
                <wp:positionV relativeFrom="paragraph">
                  <wp:posOffset>58816</wp:posOffset>
                </wp:positionV>
                <wp:extent cx="629920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D8D1E" id="Graphic 43" o:spid="_x0000_s1026" style="position:absolute;margin-left:42.6pt;margin-top:4.65pt;width:496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B303B1" w:rsidRDefault="00B303B1">
      <w:pPr>
        <w:pStyle w:val="Szvegtrzs"/>
        <w:rPr>
          <w:sz w:val="5"/>
        </w:rPr>
        <w:sectPr w:rsidR="00B303B1">
          <w:type w:val="continuous"/>
          <w:pgSz w:w="11900" w:h="16840"/>
          <w:pgMar w:top="680" w:right="566" w:bottom="520" w:left="566" w:header="708" w:footer="334" w:gutter="0"/>
          <w:cols w:space="708"/>
        </w:sectPr>
      </w:pPr>
    </w:p>
    <w:p w:rsidR="00B303B1" w:rsidRDefault="008B0320">
      <w:pPr>
        <w:pStyle w:val="Cmsor1"/>
        <w:numPr>
          <w:ilvl w:val="1"/>
          <w:numId w:val="2"/>
        </w:numPr>
        <w:tabs>
          <w:tab w:val="left" w:pos="1127"/>
        </w:tabs>
        <w:spacing w:before="116"/>
        <w:ind w:left="1127" w:hanging="275"/>
      </w:pPr>
      <w:r>
        <w:lastRenderedPageBreak/>
        <w:t>Tájékoztatásról</w:t>
      </w:r>
      <w:r>
        <w:rPr>
          <w:spacing w:val="-14"/>
        </w:rPr>
        <w:t xml:space="preserve"> </w:t>
      </w:r>
      <w:r>
        <w:t>való</w:t>
      </w:r>
      <w:r>
        <w:rPr>
          <w:spacing w:val="-14"/>
        </w:rPr>
        <w:t xml:space="preserve"> </w:t>
      </w:r>
      <w:r>
        <w:rPr>
          <w:spacing w:val="-2"/>
        </w:rPr>
        <w:t>lemondás</w:t>
      </w:r>
    </w:p>
    <w:p w:rsidR="00B303B1" w:rsidRDefault="008B0320">
      <w:pPr>
        <w:spacing w:before="237"/>
        <w:ind w:left="852" w:right="361"/>
        <w:rPr>
          <w:sz w:val="20"/>
        </w:rPr>
      </w:pPr>
      <w:r>
        <w:rPr>
          <w:sz w:val="20"/>
        </w:rPr>
        <w:t xml:space="preserve">Amennyiben </w:t>
      </w:r>
      <w:r>
        <w:rPr>
          <w:b/>
          <w:sz w:val="20"/>
        </w:rPr>
        <w:t>LEMOND a tájékoztatásról és más személyt feljogosít erre</w:t>
      </w:r>
      <w:r>
        <w:rPr>
          <w:sz w:val="20"/>
        </w:rPr>
        <w:t>, kérjük, írja alá az alábbi nyilatkozatot: Betegségem</w:t>
      </w:r>
      <w:r>
        <w:rPr>
          <w:spacing w:val="35"/>
          <w:sz w:val="20"/>
        </w:rPr>
        <w:t xml:space="preserve"> </w:t>
      </w:r>
      <w:r>
        <w:rPr>
          <w:sz w:val="20"/>
        </w:rPr>
        <w:t>természetéről,</w:t>
      </w:r>
      <w:r>
        <w:rPr>
          <w:spacing w:val="35"/>
          <w:sz w:val="20"/>
        </w:rPr>
        <w:t xml:space="preserve"> </w:t>
      </w:r>
      <w:r>
        <w:rPr>
          <w:sz w:val="20"/>
        </w:rPr>
        <w:t>gyógykezelésem</w:t>
      </w:r>
      <w:r>
        <w:rPr>
          <w:spacing w:val="33"/>
          <w:sz w:val="20"/>
        </w:rPr>
        <w:t xml:space="preserve"> </w:t>
      </w:r>
      <w:r>
        <w:rPr>
          <w:sz w:val="20"/>
        </w:rPr>
        <w:t>részleteiről,</w:t>
      </w:r>
      <w:r>
        <w:rPr>
          <w:spacing w:val="37"/>
          <w:sz w:val="20"/>
        </w:rPr>
        <w:t xml:space="preserve"> </w:t>
      </w:r>
      <w:r>
        <w:rPr>
          <w:sz w:val="20"/>
        </w:rPr>
        <w:t>különösen</w:t>
      </w:r>
      <w:r>
        <w:rPr>
          <w:spacing w:val="33"/>
          <w:sz w:val="20"/>
        </w:rPr>
        <w:t xml:space="preserve"> </w:t>
      </w:r>
      <w:r>
        <w:rPr>
          <w:sz w:val="20"/>
        </w:rPr>
        <w:t>pedig</w:t>
      </w:r>
      <w:r>
        <w:rPr>
          <w:spacing w:val="36"/>
          <w:sz w:val="20"/>
        </w:rPr>
        <w:t xml:space="preserve"> </w:t>
      </w:r>
      <w:r>
        <w:rPr>
          <w:sz w:val="20"/>
        </w:rPr>
        <w:t>gyógyulási</w:t>
      </w:r>
      <w:r>
        <w:rPr>
          <w:spacing w:val="37"/>
          <w:sz w:val="20"/>
        </w:rPr>
        <w:t xml:space="preserve"> </w:t>
      </w:r>
      <w:r>
        <w:rPr>
          <w:sz w:val="20"/>
        </w:rPr>
        <w:t>kilátásaimról</w:t>
      </w:r>
      <w:r>
        <w:rPr>
          <w:spacing w:val="34"/>
          <w:sz w:val="20"/>
        </w:rPr>
        <w:t xml:space="preserve"> </w:t>
      </w:r>
      <w:r>
        <w:rPr>
          <w:sz w:val="20"/>
        </w:rPr>
        <w:t>nem</w:t>
      </w:r>
      <w:r>
        <w:rPr>
          <w:spacing w:val="35"/>
          <w:sz w:val="20"/>
        </w:rPr>
        <w:t xml:space="preserve"> </w:t>
      </w:r>
      <w:r>
        <w:rPr>
          <w:sz w:val="20"/>
        </w:rPr>
        <w:t>kívánok részletes felvilágosítást kapni.</w:t>
      </w:r>
    </w:p>
    <w:p w:rsidR="00B303B1" w:rsidRDefault="00B303B1">
      <w:pPr>
        <w:pStyle w:val="Szvegtrzs"/>
        <w:spacing w:before="16"/>
      </w:pPr>
    </w:p>
    <w:p w:rsidR="00B303B1" w:rsidRDefault="008B0320">
      <w:pPr>
        <w:ind w:left="287"/>
        <w:jc w:val="center"/>
        <w:rPr>
          <w:b/>
          <w:sz w:val="20"/>
        </w:rPr>
      </w:pPr>
      <w:r>
        <w:rPr>
          <w:b/>
          <w:spacing w:val="-2"/>
          <w:sz w:val="20"/>
        </w:rPr>
        <w:t>……………………………………………………</w:t>
      </w:r>
    </w:p>
    <w:p w:rsidR="00B303B1" w:rsidRDefault="00B303B1">
      <w:pPr>
        <w:pStyle w:val="Szvegtrzs"/>
        <w:spacing w:before="3"/>
        <w:rPr>
          <w:b/>
        </w:rPr>
      </w:pPr>
    </w:p>
    <w:p w:rsidR="00B303B1" w:rsidRDefault="008B0320">
      <w:pPr>
        <w:pStyle w:val="Szvegtrzs"/>
        <w:ind w:left="852"/>
      </w:pPr>
      <w:r>
        <w:t>Helyettem</w:t>
      </w:r>
      <w:r>
        <w:rPr>
          <w:spacing w:val="-12"/>
        </w:rPr>
        <w:t xml:space="preserve"> </w:t>
      </w:r>
      <w:r>
        <w:rPr>
          <w:spacing w:val="-2"/>
        </w:rPr>
        <w:t>tájékoztassák:</w:t>
      </w:r>
    </w:p>
    <w:p w:rsidR="00B303B1" w:rsidRDefault="00B303B1">
      <w:pPr>
        <w:pStyle w:val="Szvegtrzs"/>
        <w:spacing w:before="15"/>
      </w:pPr>
    </w:p>
    <w:p w:rsidR="00B303B1" w:rsidRDefault="008B0320">
      <w:pPr>
        <w:pStyle w:val="Cmsor2"/>
        <w:tabs>
          <w:tab w:val="left" w:leader="dot" w:pos="4085"/>
        </w:tabs>
        <w:spacing w:before="1"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B303B1" w:rsidRDefault="008B0320">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B303B1" w:rsidRDefault="00B303B1">
      <w:pPr>
        <w:pStyle w:val="Szvegtrzs"/>
        <w:spacing w:before="2"/>
      </w:pPr>
    </w:p>
    <w:p w:rsidR="00B303B1" w:rsidRDefault="008B0320">
      <w:pPr>
        <w:spacing w:line="183" w:lineRule="exact"/>
        <w:ind w:left="852"/>
        <w:rPr>
          <w:sz w:val="16"/>
        </w:rPr>
      </w:pPr>
      <w:r>
        <w:rPr>
          <w:spacing w:val="-2"/>
          <w:sz w:val="16"/>
        </w:rPr>
        <w:t>Neve:</w:t>
      </w:r>
    </w:p>
    <w:p w:rsidR="00B303B1" w:rsidRDefault="008B0320">
      <w:pPr>
        <w:spacing w:line="183" w:lineRule="exact"/>
        <w:ind w:left="852"/>
        <w:rPr>
          <w:sz w:val="16"/>
        </w:rPr>
      </w:pPr>
      <w:r>
        <w:rPr>
          <w:sz w:val="16"/>
        </w:rPr>
        <w:t>Anyja</w:t>
      </w:r>
      <w:r>
        <w:rPr>
          <w:spacing w:val="-5"/>
          <w:sz w:val="16"/>
        </w:rPr>
        <w:t xml:space="preserve"> </w:t>
      </w:r>
      <w:r>
        <w:rPr>
          <w:spacing w:val="-2"/>
          <w:sz w:val="16"/>
        </w:rPr>
        <w:t>neve:</w:t>
      </w:r>
    </w:p>
    <w:p w:rsidR="00B303B1" w:rsidRDefault="008B0320">
      <w:pPr>
        <w:spacing w:before="1"/>
        <w:ind w:left="852"/>
        <w:rPr>
          <w:sz w:val="16"/>
        </w:rPr>
      </w:pPr>
      <w:r>
        <w:rPr>
          <w:spacing w:val="-2"/>
          <w:sz w:val="16"/>
        </w:rPr>
        <w:t>Lakcíme:</w:t>
      </w:r>
    </w:p>
    <w:p w:rsidR="00B303B1" w:rsidRDefault="00B303B1">
      <w:pPr>
        <w:pStyle w:val="Szvegtrzs"/>
        <w:spacing w:before="45"/>
        <w:rPr>
          <w:sz w:val="16"/>
        </w:rPr>
      </w:pPr>
    </w:p>
    <w:p w:rsidR="00B303B1" w:rsidRDefault="008B0320">
      <w:pPr>
        <w:pStyle w:val="Szvegtrzs"/>
        <w:ind w:left="852" w:right="3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B303B1" w:rsidRDefault="00B303B1">
      <w:pPr>
        <w:pStyle w:val="Szvegtrzs"/>
      </w:pPr>
    </w:p>
    <w:p w:rsidR="00B303B1" w:rsidRDefault="00B303B1">
      <w:pPr>
        <w:pStyle w:val="Szvegtrzs"/>
        <w:spacing w:before="6"/>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B303B1">
        <w:trPr>
          <w:trHeight w:val="690"/>
        </w:trPr>
        <w:tc>
          <w:tcPr>
            <w:tcW w:w="2294" w:type="dxa"/>
          </w:tcPr>
          <w:p w:rsidR="00B303B1" w:rsidRDefault="008B0320">
            <w:pPr>
              <w:pStyle w:val="TableParagraph"/>
              <w:ind w:left="201" w:right="193" w:hanging="2"/>
              <w:jc w:val="center"/>
              <w:rPr>
                <w:sz w:val="20"/>
              </w:rPr>
            </w:pPr>
            <w:r>
              <w:rPr>
                <w:sz w:val="20"/>
              </w:rPr>
              <w:t>A felvilágosítást adó orvos</w:t>
            </w:r>
            <w:r>
              <w:rPr>
                <w:spacing w:val="-13"/>
                <w:sz w:val="20"/>
              </w:rPr>
              <w:t xml:space="preserve"> </w:t>
            </w:r>
            <w:r>
              <w:rPr>
                <w:sz w:val="20"/>
              </w:rPr>
              <w:t>sz</w:t>
            </w:r>
            <w:r>
              <w:rPr>
                <w:sz w:val="20"/>
              </w:rPr>
              <w:t>akképesítése</w:t>
            </w:r>
            <w:r>
              <w:rPr>
                <w:spacing w:val="-12"/>
                <w:sz w:val="20"/>
              </w:rPr>
              <w:t xml:space="preserve"> </w:t>
            </w:r>
            <w:r>
              <w:rPr>
                <w:sz w:val="20"/>
              </w:rPr>
              <w:t>és</w:t>
            </w:r>
          </w:p>
          <w:p w:rsidR="00B303B1" w:rsidRDefault="008B0320">
            <w:pPr>
              <w:pStyle w:val="TableParagraph"/>
              <w:spacing w:line="217" w:lineRule="exact"/>
              <w:ind w:left="7"/>
              <w:jc w:val="center"/>
              <w:rPr>
                <w:sz w:val="20"/>
              </w:rPr>
            </w:pPr>
            <w:r>
              <w:rPr>
                <w:spacing w:val="-2"/>
                <w:sz w:val="20"/>
              </w:rPr>
              <w:t>beosztása</w:t>
            </w:r>
          </w:p>
        </w:tc>
        <w:tc>
          <w:tcPr>
            <w:tcW w:w="2558" w:type="dxa"/>
          </w:tcPr>
          <w:p w:rsidR="00B303B1" w:rsidRDefault="00B303B1">
            <w:pPr>
              <w:pStyle w:val="TableParagraph"/>
              <w:rPr>
                <w:sz w:val="18"/>
              </w:rPr>
            </w:pPr>
          </w:p>
        </w:tc>
        <w:tc>
          <w:tcPr>
            <w:tcW w:w="2558" w:type="dxa"/>
          </w:tcPr>
          <w:p w:rsidR="00B303B1" w:rsidRDefault="008B0320">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B303B1" w:rsidRDefault="00B303B1">
            <w:pPr>
              <w:pStyle w:val="TableParagraph"/>
              <w:rPr>
                <w:sz w:val="18"/>
              </w:rPr>
            </w:pPr>
          </w:p>
        </w:tc>
      </w:tr>
      <w:tr w:rsidR="00B303B1">
        <w:trPr>
          <w:trHeight w:val="688"/>
        </w:trPr>
        <w:tc>
          <w:tcPr>
            <w:tcW w:w="2294" w:type="dxa"/>
          </w:tcPr>
          <w:p w:rsidR="00B303B1" w:rsidRDefault="008B0320">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B303B1" w:rsidRDefault="008B0320">
            <w:pPr>
              <w:pStyle w:val="TableParagraph"/>
              <w:spacing w:line="228" w:lineRule="exac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B303B1" w:rsidRDefault="00B303B1">
            <w:pPr>
              <w:pStyle w:val="TableParagraph"/>
              <w:rPr>
                <w:sz w:val="18"/>
              </w:rPr>
            </w:pPr>
          </w:p>
        </w:tc>
        <w:tc>
          <w:tcPr>
            <w:tcW w:w="2558" w:type="dxa"/>
          </w:tcPr>
          <w:p w:rsidR="00B303B1" w:rsidRDefault="008B0320">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B303B1" w:rsidRDefault="00B303B1">
            <w:pPr>
              <w:pStyle w:val="TableParagraph"/>
              <w:rPr>
                <w:sz w:val="18"/>
              </w:rPr>
            </w:pPr>
          </w:p>
        </w:tc>
      </w:tr>
    </w:tbl>
    <w:p w:rsidR="00B303B1" w:rsidRDefault="00B303B1">
      <w:pPr>
        <w:pStyle w:val="Szvegtrzs"/>
        <w:spacing w:before="229"/>
      </w:pPr>
    </w:p>
    <w:p w:rsidR="00B303B1" w:rsidRDefault="008B0320">
      <w:pPr>
        <w:pStyle w:val="Cmsor2"/>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B303B1" w:rsidRDefault="008B0320">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303B1" w:rsidRDefault="00B303B1">
      <w:pPr>
        <w:pStyle w:val="Szvegtrzs"/>
      </w:pPr>
    </w:p>
    <w:p w:rsidR="00B303B1" w:rsidRDefault="00B303B1">
      <w:pPr>
        <w:pStyle w:val="Szvegtrzs"/>
      </w:pPr>
    </w:p>
    <w:p w:rsidR="00B303B1" w:rsidRDefault="008B0320">
      <w:pPr>
        <w:pStyle w:val="Listaszerbekezds"/>
        <w:numPr>
          <w:ilvl w:val="0"/>
          <w:numId w:val="1"/>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B303B1" w:rsidRDefault="008B0320">
      <w:pPr>
        <w:spacing w:before="1" w:line="183" w:lineRule="exact"/>
        <w:ind w:left="852"/>
        <w:rPr>
          <w:sz w:val="16"/>
        </w:rPr>
      </w:pPr>
      <w:r>
        <w:rPr>
          <w:sz w:val="16"/>
        </w:rPr>
        <w:t>Anyja</w:t>
      </w:r>
      <w:r>
        <w:rPr>
          <w:spacing w:val="-5"/>
          <w:sz w:val="16"/>
        </w:rPr>
        <w:t xml:space="preserve"> </w:t>
      </w:r>
      <w:r>
        <w:rPr>
          <w:spacing w:val="-2"/>
          <w:sz w:val="16"/>
        </w:rPr>
        <w:t>neve:</w:t>
      </w:r>
    </w:p>
    <w:p w:rsidR="00B303B1" w:rsidRDefault="008B0320">
      <w:pPr>
        <w:spacing w:line="183" w:lineRule="exact"/>
        <w:ind w:left="852"/>
        <w:rPr>
          <w:sz w:val="16"/>
        </w:rPr>
      </w:pPr>
      <w:r>
        <w:rPr>
          <w:spacing w:val="-2"/>
          <w:sz w:val="16"/>
        </w:rPr>
        <w:t>Lakcíme:</w:t>
      </w:r>
    </w:p>
    <w:p w:rsidR="00B303B1" w:rsidRDefault="00B303B1">
      <w:pPr>
        <w:pStyle w:val="Szvegtrzs"/>
        <w:spacing w:before="46"/>
        <w:rPr>
          <w:sz w:val="16"/>
        </w:rPr>
      </w:pPr>
    </w:p>
    <w:p w:rsidR="00B303B1" w:rsidRDefault="008B0320">
      <w:pPr>
        <w:ind w:left="287"/>
        <w:jc w:val="center"/>
        <w:rPr>
          <w:sz w:val="20"/>
        </w:rPr>
      </w:pPr>
      <w:r>
        <w:rPr>
          <w:spacing w:val="-2"/>
          <w:sz w:val="20"/>
        </w:rPr>
        <w:t>……………………………………………………………</w:t>
      </w:r>
    </w:p>
    <w:p w:rsidR="00B303B1" w:rsidRDefault="008B0320">
      <w:pPr>
        <w:pStyle w:val="Listaszerbekezds"/>
        <w:numPr>
          <w:ilvl w:val="0"/>
          <w:numId w:val="1"/>
        </w:numPr>
        <w:tabs>
          <w:tab w:val="left" w:pos="1014"/>
        </w:tabs>
        <w:spacing w:before="2" w:line="183" w:lineRule="exact"/>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B303B1" w:rsidRDefault="008B0320">
      <w:pPr>
        <w:spacing w:line="183" w:lineRule="exact"/>
        <w:ind w:left="852"/>
        <w:rPr>
          <w:sz w:val="16"/>
        </w:rPr>
      </w:pPr>
      <w:r>
        <w:rPr>
          <w:spacing w:val="-2"/>
          <w:sz w:val="16"/>
        </w:rPr>
        <w:t>Neve:</w:t>
      </w:r>
    </w:p>
    <w:p w:rsidR="00B303B1" w:rsidRDefault="008B0320">
      <w:pPr>
        <w:spacing w:before="1"/>
        <w:ind w:left="852"/>
        <w:rPr>
          <w:sz w:val="16"/>
        </w:rPr>
      </w:pPr>
      <w:r>
        <w:rPr>
          <w:sz w:val="16"/>
        </w:rPr>
        <w:t>Anyja</w:t>
      </w:r>
      <w:r>
        <w:rPr>
          <w:spacing w:val="-5"/>
          <w:sz w:val="16"/>
        </w:rPr>
        <w:t xml:space="preserve"> </w:t>
      </w:r>
      <w:r>
        <w:rPr>
          <w:spacing w:val="-2"/>
          <w:sz w:val="16"/>
        </w:rPr>
        <w:t>neve:</w:t>
      </w:r>
    </w:p>
    <w:p w:rsidR="00B303B1" w:rsidRDefault="008B0320">
      <w:pPr>
        <w:spacing w:before="1"/>
        <w:ind w:left="852"/>
        <w:rPr>
          <w:sz w:val="16"/>
        </w:rPr>
      </w:pPr>
      <w:r>
        <w:rPr>
          <w:spacing w:val="-2"/>
          <w:sz w:val="16"/>
        </w:rPr>
        <w:t>Lakcíme:</w:t>
      </w:r>
    </w:p>
    <w:p w:rsidR="00B303B1" w:rsidRDefault="00B303B1">
      <w:pPr>
        <w:pStyle w:val="Szvegtrzs"/>
        <w:spacing w:before="43"/>
        <w:rPr>
          <w:sz w:val="16"/>
        </w:rPr>
      </w:pPr>
    </w:p>
    <w:p w:rsidR="00B303B1" w:rsidRDefault="008B0320">
      <w:pPr>
        <w:pStyle w:val="Szvegtrzs"/>
        <w:ind w:left="852"/>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B303B1" w:rsidRDefault="00B303B1">
      <w:pPr>
        <w:pStyle w:val="Szvegtrzs"/>
      </w:pPr>
    </w:p>
    <w:p w:rsidR="00B303B1" w:rsidRDefault="00B303B1">
      <w:pPr>
        <w:pStyle w:val="Szvegtrzs"/>
        <w:spacing w:before="6"/>
      </w:pPr>
      <w:bookmarkStart w:id="0" w:name="_GoBack"/>
      <w:bookmarkEnd w:id="0"/>
    </w:p>
    <w:p w:rsidR="00B303B1" w:rsidRDefault="008B0320">
      <w:pPr>
        <w:pStyle w:val="Cmsor2"/>
        <w:ind w:right="559"/>
        <w:jc w:val="both"/>
      </w:pPr>
      <w:proofErr w:type="gramStart"/>
      <w:r>
        <w:t>Jelen …</w:t>
      </w:r>
      <w:proofErr w:type="gramEnd"/>
      <w:r>
        <w:t>………………. sorszámozott oldalból álló betegtájékoztatót/beleegyező nyilatkozatot elolvastam, annak elolvasásához megfelelő idő állt rendelkezésemre, az abban foglalt közléseket és tájékoztatást megértettem, kérdéseimre világos és érhető válaszokat kapt</w:t>
      </w:r>
      <w:r>
        <w:t xml:space="preserve">am. Ezek tudatában és birtokában az ellátásba </w:t>
      </w:r>
      <w:r>
        <w:rPr>
          <w:spacing w:val="-2"/>
        </w:rPr>
        <w:t>beleegyezem.</w:t>
      </w:r>
    </w:p>
    <w:p w:rsidR="00B303B1" w:rsidRDefault="00B303B1">
      <w:pPr>
        <w:pStyle w:val="Szvegtrzs"/>
        <w:rPr>
          <w:b/>
        </w:rPr>
      </w:pPr>
    </w:p>
    <w:p w:rsidR="00B303B1" w:rsidRDefault="00B303B1">
      <w:pPr>
        <w:pStyle w:val="Szvegtrzs"/>
        <w:spacing w:before="58"/>
        <w:rPr>
          <w:b/>
        </w:rPr>
      </w:pPr>
    </w:p>
    <w:p w:rsidR="00B303B1" w:rsidRDefault="008B0320">
      <w:pPr>
        <w:spacing w:line="228" w:lineRule="exact"/>
        <w:ind w:left="286"/>
        <w:jc w:val="center"/>
        <w:rPr>
          <w:b/>
          <w:sz w:val="20"/>
        </w:rPr>
      </w:pPr>
      <w:r>
        <w:rPr>
          <w:b/>
          <w:spacing w:val="-2"/>
          <w:sz w:val="20"/>
        </w:rPr>
        <w:t>……………………………………………………………….</w:t>
      </w:r>
    </w:p>
    <w:p w:rsidR="00B303B1" w:rsidRDefault="008B0320">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303B1" w:rsidRDefault="00B303B1">
      <w:pPr>
        <w:pStyle w:val="Szvegtrzs"/>
      </w:pPr>
    </w:p>
    <w:p w:rsidR="00B303B1" w:rsidRDefault="00B303B1">
      <w:pPr>
        <w:pStyle w:val="Szvegtrzs"/>
        <w:spacing w:before="6"/>
      </w:pPr>
    </w:p>
    <w:p w:rsidR="00B303B1" w:rsidRDefault="008B0320">
      <w:pPr>
        <w:tabs>
          <w:tab w:val="left" w:leader="dot" w:pos="6708"/>
        </w:tabs>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B303B1" w:rsidRDefault="008B0320">
      <w:pPr>
        <w:spacing w:before="228"/>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B303B1">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0320">
      <w:r>
        <w:separator/>
      </w:r>
    </w:p>
  </w:endnote>
  <w:endnote w:type="continuationSeparator" w:id="0">
    <w:p w:rsidR="00000000" w:rsidRDefault="008B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B1" w:rsidRDefault="008B0320">
    <w:pPr>
      <w:pStyle w:val="Szvegtrzs"/>
      <w:spacing w:line="14" w:lineRule="auto"/>
    </w:pPr>
    <w:r>
      <w:rPr>
        <w:noProof/>
        <w:lang w:eastAsia="hu-HU"/>
      </w:rPr>
      <mc:AlternateContent>
        <mc:Choice Requires="wps">
          <w:drawing>
            <wp:anchor distT="0" distB="0" distL="0" distR="0" simplePos="0" relativeHeight="487255552"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B303B1" w:rsidRDefault="008B0320">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513.1pt;margin-top:814.3pt;width:47.3pt;height:13.0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" filled="f" stroked="f">
              <v:path arrowok="t"/>
              <v:textbox inset="0,0,0,0">
                <w:txbxContent>
                  <w:p w:rsidR="00B303B1" w:rsidRDefault="008B0320">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B1" w:rsidRDefault="008B0320">
    <w:pPr>
      <w:pStyle w:val="Szvegtrzs"/>
      <w:spacing w:line="14" w:lineRule="auto"/>
    </w:pPr>
    <w:r>
      <w:rPr>
        <w:noProof/>
        <w:lang w:eastAsia="hu-HU"/>
      </w:rPr>
      <mc:AlternateContent>
        <mc:Choice Requires="wps">
          <w:drawing>
            <wp:anchor distT="0" distB="0" distL="0" distR="0" simplePos="0" relativeHeight="487258112"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B303B1" w:rsidRDefault="008B0320">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492.3pt;margin-top:814.3pt;width:47.3pt;height:13.05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" filled="f" stroked="f">
              <v:path arrowok="t"/>
              <v:textbox inset="0,0,0,0">
                <w:txbxContent>
                  <w:p w:rsidR="00B303B1" w:rsidRDefault="008B0320">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0320">
      <w:r>
        <w:separator/>
      </w:r>
    </w:p>
  </w:footnote>
  <w:footnote w:type="continuationSeparator" w:id="0">
    <w:p w:rsidR="00000000" w:rsidRDefault="008B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B1" w:rsidRDefault="008B0320">
    <w:pPr>
      <w:pStyle w:val="Szvegtrzs"/>
      <w:spacing w:line="14" w:lineRule="auto"/>
    </w:pPr>
    <w:r>
      <w:rPr>
        <w:noProof/>
        <w:lang w:eastAsia="hu-HU"/>
      </w:rPr>
      <w:drawing>
        <wp:anchor distT="0" distB="0" distL="114300" distR="114300" simplePos="0" relativeHeight="251660288" behindDoc="0" locked="0" layoutInCell="1" allowOverlap="1">
          <wp:simplePos x="0" y="0"/>
          <wp:positionH relativeFrom="column">
            <wp:posOffset>183515</wp:posOffset>
          </wp:positionH>
          <wp:positionV relativeFrom="paragraph">
            <wp:posOffset>45720</wp:posOffset>
          </wp:positionV>
          <wp:extent cx="853440" cy="774065"/>
          <wp:effectExtent l="0" t="0" r="3810" b="6985"/>
          <wp:wrapSquare wrapText="bothSides"/>
          <wp:docPr id="44" name="Kép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74065"/>
                  </a:xfrm>
                  <a:prstGeom prst="rect">
                    <a:avLst/>
                  </a:prstGeom>
                  <a:noFill/>
                </pic:spPr>
              </pic:pic>
            </a:graphicData>
          </a:graphic>
        </wp:anchor>
      </w:drawing>
    </w:r>
    <w:r>
      <w:rPr>
        <w:noProof/>
        <w:lang w:eastAsia="hu-HU"/>
      </w:rPr>
      <mc:AlternateContent>
        <mc:Choice Requires="wps">
          <w:drawing>
            <wp:anchor distT="0" distB="0" distL="114300" distR="114300" simplePos="0" relativeHeight="251657216" behindDoc="1" locked="0" layoutInCell="1" allowOverlap="1">
              <wp:simplePos x="0" y="0"/>
              <wp:positionH relativeFrom="column">
                <wp:posOffset>164465</wp:posOffset>
              </wp:positionH>
              <wp:positionV relativeFrom="paragraph">
                <wp:posOffset>-1901</wp:posOffset>
              </wp:positionV>
              <wp:extent cx="6337300" cy="847725"/>
              <wp:effectExtent l="0" t="0" r="6350" b="9525"/>
              <wp:wrapNone/>
              <wp:docPr id="6" name="Graphic 6"/>
              <wp:cNvGraphicFramePr/>
              <a:graphic xmlns:a="http://schemas.openxmlformats.org/drawingml/2006/main">
                <a:graphicData uri="http://schemas.microsoft.com/office/word/2010/wordprocessingShape">
                  <wps:wsp>
                    <wps:cNvSpPr/>
                    <wps:spPr>
                      <a:xfrm>
                        <a:off x="0" y="0"/>
                        <a:ext cx="633730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771F1A27" id="Graphic 6" o:spid="_x0000_s1026" style="position:absolute;margin-left:12.95pt;margin-top:-.15pt;width:499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" path="m6336792,l,,,117348,,263652,,438912,,585216,,716280,,847344r6336792,l6336792,117348,6336792,xe" fillcolor="#dfdfdf" stroked="f">
              <v:path arrowok="t"/>
            </v:shape>
          </w:pict>
        </mc:Fallback>
      </mc:AlternateContent>
    </w:r>
    <w:r>
      <w:rPr>
        <w:noProof/>
        <w:lang w:eastAsia="hu-HU"/>
      </w:rPr>
      <mc:AlternateContent>
        <mc:Choice Requires="wps">
          <w:drawing>
            <wp:anchor distT="0" distB="0" distL="0" distR="0" simplePos="0" relativeHeight="251659264" behindDoc="1" locked="0" layoutInCell="1" allowOverlap="1">
              <wp:simplePos x="0" y="0"/>
              <wp:positionH relativeFrom="page">
                <wp:posOffset>1613407</wp:posOffset>
              </wp:positionH>
              <wp:positionV relativeFrom="page">
                <wp:posOffset>704938</wp:posOffset>
              </wp:positionV>
              <wp:extent cx="4153535" cy="4711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B303B1" w:rsidRDefault="008B0320">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B303B1" w:rsidRDefault="008B0320">
                          <w:pPr>
                            <w:spacing w:before="1" w:line="229" w:lineRule="exact"/>
                            <w:ind w:right="1"/>
                            <w:jc w:val="center"/>
                            <w:rPr>
                              <w:b/>
                              <w:sz w:val="20"/>
                            </w:rPr>
                          </w:pPr>
                          <w:r>
                            <w:rPr>
                              <w:b/>
                              <w:spacing w:val="-2"/>
                              <w:sz w:val="20"/>
                            </w:rPr>
                            <w:t>BÉLELZÁRÓDÁS</w:t>
                          </w:r>
                        </w:p>
                        <w:p w:rsidR="00B303B1" w:rsidRDefault="008B0320">
                          <w:pPr>
                            <w:spacing w:line="206" w:lineRule="exact"/>
                            <w:ind w:left="1" w:right="1"/>
                            <w:jc w:val="center"/>
                            <w:rPr>
                              <w:sz w:val="18"/>
                            </w:rPr>
                          </w:pPr>
                          <w:r>
                            <w:rPr>
                              <w:spacing w:val="-2"/>
                              <w:sz w:val="18"/>
                            </w:rPr>
                            <w:t>SEB-</w:t>
                          </w:r>
                          <w:r>
                            <w:rPr>
                              <w:spacing w:val="-4"/>
                              <w:sz w:val="18"/>
                            </w:rPr>
                            <w:t>23/1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127.05pt;margin-top:55.5pt;width:327.05pt;height:37.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" filled="f" stroked="f">
              <v:path arrowok="t"/>
              <v:textbox inset="0,0,0,0">
                <w:txbxContent>
                  <w:p w:rsidR="00B303B1" w:rsidRDefault="008B0320">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B303B1" w:rsidRDefault="008B0320">
                    <w:pPr>
                      <w:spacing w:before="1" w:line="229" w:lineRule="exact"/>
                      <w:ind w:right="1"/>
                      <w:jc w:val="center"/>
                      <w:rPr>
                        <w:b/>
                        <w:sz w:val="20"/>
                      </w:rPr>
                    </w:pPr>
                    <w:r>
                      <w:rPr>
                        <w:b/>
                        <w:spacing w:val="-2"/>
                        <w:sz w:val="20"/>
                      </w:rPr>
                      <w:t>BÉLELZÁRÓDÁS</w:t>
                    </w:r>
                  </w:p>
                  <w:p w:rsidR="00B303B1" w:rsidRDefault="008B0320">
                    <w:pPr>
                      <w:spacing w:line="206" w:lineRule="exact"/>
                      <w:ind w:left="1" w:right="1"/>
                      <w:jc w:val="center"/>
                      <w:rPr>
                        <w:sz w:val="18"/>
                      </w:rPr>
                    </w:pPr>
                    <w:r>
                      <w:rPr>
                        <w:spacing w:val="-2"/>
                        <w:sz w:val="18"/>
                      </w:rPr>
                      <w:t>SEB-</w:t>
                    </w:r>
                    <w:r>
                      <w:rPr>
                        <w:spacing w:val="-4"/>
                        <w:sz w:val="18"/>
                      </w:rPr>
                      <w:t>23/1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B77"/>
    <w:multiLevelType w:val="hybridMultilevel"/>
    <w:tmpl w:val="1C74EB0E"/>
    <w:lvl w:ilvl="0" w:tplc="02CEF292">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8222F768">
      <w:numFmt w:val="bullet"/>
      <w:lvlText w:val="•"/>
      <w:lvlJc w:val="left"/>
      <w:pPr>
        <w:ind w:left="1490" w:hanging="179"/>
      </w:pPr>
      <w:rPr>
        <w:rFonts w:hint="default"/>
        <w:lang w:val="hu-HU" w:eastAsia="en-US" w:bidi="ar-SA"/>
      </w:rPr>
    </w:lvl>
    <w:lvl w:ilvl="2" w:tplc="16FAC0DA">
      <w:numFmt w:val="bullet"/>
      <w:lvlText w:val="•"/>
      <w:lvlJc w:val="left"/>
      <w:pPr>
        <w:ind w:left="2521" w:hanging="179"/>
      </w:pPr>
      <w:rPr>
        <w:rFonts w:hint="default"/>
        <w:lang w:val="hu-HU" w:eastAsia="en-US" w:bidi="ar-SA"/>
      </w:rPr>
    </w:lvl>
    <w:lvl w:ilvl="3" w:tplc="ED0C6B3C">
      <w:numFmt w:val="bullet"/>
      <w:lvlText w:val="•"/>
      <w:lvlJc w:val="left"/>
      <w:pPr>
        <w:ind w:left="3552" w:hanging="179"/>
      </w:pPr>
      <w:rPr>
        <w:rFonts w:hint="default"/>
        <w:lang w:val="hu-HU" w:eastAsia="en-US" w:bidi="ar-SA"/>
      </w:rPr>
    </w:lvl>
    <w:lvl w:ilvl="4" w:tplc="6E6481F0">
      <w:numFmt w:val="bullet"/>
      <w:lvlText w:val="•"/>
      <w:lvlJc w:val="left"/>
      <w:pPr>
        <w:ind w:left="4583" w:hanging="179"/>
      </w:pPr>
      <w:rPr>
        <w:rFonts w:hint="default"/>
        <w:lang w:val="hu-HU" w:eastAsia="en-US" w:bidi="ar-SA"/>
      </w:rPr>
    </w:lvl>
    <w:lvl w:ilvl="5" w:tplc="4162AA9A">
      <w:numFmt w:val="bullet"/>
      <w:lvlText w:val="•"/>
      <w:lvlJc w:val="left"/>
      <w:pPr>
        <w:ind w:left="5614" w:hanging="179"/>
      </w:pPr>
      <w:rPr>
        <w:rFonts w:hint="default"/>
        <w:lang w:val="hu-HU" w:eastAsia="en-US" w:bidi="ar-SA"/>
      </w:rPr>
    </w:lvl>
    <w:lvl w:ilvl="6" w:tplc="587AB86C">
      <w:numFmt w:val="bullet"/>
      <w:lvlText w:val="•"/>
      <w:lvlJc w:val="left"/>
      <w:pPr>
        <w:ind w:left="6644" w:hanging="179"/>
      </w:pPr>
      <w:rPr>
        <w:rFonts w:hint="default"/>
        <w:lang w:val="hu-HU" w:eastAsia="en-US" w:bidi="ar-SA"/>
      </w:rPr>
    </w:lvl>
    <w:lvl w:ilvl="7" w:tplc="ADCAB45A">
      <w:numFmt w:val="bullet"/>
      <w:lvlText w:val="•"/>
      <w:lvlJc w:val="left"/>
      <w:pPr>
        <w:ind w:left="7675" w:hanging="179"/>
      </w:pPr>
      <w:rPr>
        <w:rFonts w:hint="default"/>
        <w:lang w:val="hu-HU" w:eastAsia="en-US" w:bidi="ar-SA"/>
      </w:rPr>
    </w:lvl>
    <w:lvl w:ilvl="8" w:tplc="61F21F42">
      <w:numFmt w:val="bullet"/>
      <w:lvlText w:val="•"/>
      <w:lvlJc w:val="left"/>
      <w:pPr>
        <w:ind w:left="8706" w:hanging="179"/>
      </w:pPr>
      <w:rPr>
        <w:rFonts w:hint="default"/>
        <w:lang w:val="hu-HU" w:eastAsia="en-US" w:bidi="ar-SA"/>
      </w:rPr>
    </w:lvl>
  </w:abstractNum>
  <w:abstractNum w:abstractNumId="1" w15:restartNumberingAfterBreak="0">
    <w:nsid w:val="0D2E5EAC"/>
    <w:multiLevelType w:val="hybridMultilevel"/>
    <w:tmpl w:val="77AC9592"/>
    <w:lvl w:ilvl="0" w:tplc="ACEC4A4C">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DB329706">
      <w:numFmt w:val="bullet"/>
      <w:lvlText w:val="•"/>
      <w:lvlJc w:val="left"/>
      <w:pPr>
        <w:ind w:left="919" w:hanging="360"/>
      </w:pPr>
      <w:rPr>
        <w:rFonts w:hint="default"/>
        <w:lang w:val="hu-HU" w:eastAsia="en-US" w:bidi="ar-SA"/>
      </w:rPr>
    </w:lvl>
    <w:lvl w:ilvl="2" w:tplc="6980BB4E">
      <w:numFmt w:val="bullet"/>
      <w:lvlText w:val="•"/>
      <w:lvlJc w:val="left"/>
      <w:pPr>
        <w:ind w:left="1399" w:hanging="360"/>
      </w:pPr>
      <w:rPr>
        <w:rFonts w:hint="default"/>
        <w:lang w:val="hu-HU" w:eastAsia="en-US" w:bidi="ar-SA"/>
      </w:rPr>
    </w:lvl>
    <w:lvl w:ilvl="3" w:tplc="1DCC6A5C">
      <w:numFmt w:val="bullet"/>
      <w:lvlText w:val="•"/>
      <w:lvlJc w:val="left"/>
      <w:pPr>
        <w:ind w:left="1879" w:hanging="360"/>
      </w:pPr>
      <w:rPr>
        <w:rFonts w:hint="default"/>
        <w:lang w:val="hu-HU" w:eastAsia="en-US" w:bidi="ar-SA"/>
      </w:rPr>
    </w:lvl>
    <w:lvl w:ilvl="4" w:tplc="D81671E4">
      <w:numFmt w:val="bullet"/>
      <w:lvlText w:val="•"/>
      <w:lvlJc w:val="left"/>
      <w:pPr>
        <w:ind w:left="2358" w:hanging="360"/>
      </w:pPr>
      <w:rPr>
        <w:rFonts w:hint="default"/>
        <w:lang w:val="hu-HU" w:eastAsia="en-US" w:bidi="ar-SA"/>
      </w:rPr>
    </w:lvl>
    <w:lvl w:ilvl="5" w:tplc="B230748E">
      <w:numFmt w:val="bullet"/>
      <w:lvlText w:val="•"/>
      <w:lvlJc w:val="left"/>
      <w:pPr>
        <w:ind w:left="2838" w:hanging="360"/>
      </w:pPr>
      <w:rPr>
        <w:rFonts w:hint="default"/>
        <w:lang w:val="hu-HU" w:eastAsia="en-US" w:bidi="ar-SA"/>
      </w:rPr>
    </w:lvl>
    <w:lvl w:ilvl="6" w:tplc="E3FE08AE">
      <w:numFmt w:val="bullet"/>
      <w:lvlText w:val="•"/>
      <w:lvlJc w:val="left"/>
      <w:pPr>
        <w:ind w:left="3318" w:hanging="360"/>
      </w:pPr>
      <w:rPr>
        <w:rFonts w:hint="default"/>
        <w:lang w:val="hu-HU" w:eastAsia="en-US" w:bidi="ar-SA"/>
      </w:rPr>
    </w:lvl>
    <w:lvl w:ilvl="7" w:tplc="62EA07B6">
      <w:numFmt w:val="bullet"/>
      <w:lvlText w:val="•"/>
      <w:lvlJc w:val="left"/>
      <w:pPr>
        <w:ind w:left="3797" w:hanging="360"/>
      </w:pPr>
      <w:rPr>
        <w:rFonts w:hint="default"/>
        <w:lang w:val="hu-HU" w:eastAsia="en-US" w:bidi="ar-SA"/>
      </w:rPr>
    </w:lvl>
    <w:lvl w:ilvl="8" w:tplc="25EC23DA">
      <w:numFmt w:val="bullet"/>
      <w:lvlText w:val="•"/>
      <w:lvlJc w:val="left"/>
      <w:pPr>
        <w:ind w:left="4277" w:hanging="360"/>
      </w:pPr>
      <w:rPr>
        <w:rFonts w:hint="default"/>
        <w:lang w:val="hu-HU" w:eastAsia="en-US" w:bidi="ar-SA"/>
      </w:rPr>
    </w:lvl>
  </w:abstractNum>
  <w:abstractNum w:abstractNumId="2" w15:restartNumberingAfterBreak="0">
    <w:nsid w:val="167F2FC5"/>
    <w:multiLevelType w:val="hybridMultilevel"/>
    <w:tmpl w:val="8FAAD79E"/>
    <w:lvl w:ilvl="0" w:tplc="7D18840C">
      <w:start w:val="1"/>
      <w:numFmt w:val="decimal"/>
      <w:lvlText w:val="%1."/>
      <w:lvlJc w:val="left"/>
      <w:pPr>
        <w:ind w:left="1135" w:hanging="284"/>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3938A1E4">
      <w:numFmt w:val="bullet"/>
      <w:lvlText w:val="•"/>
      <w:lvlJc w:val="left"/>
      <w:pPr>
        <w:ind w:left="2102" w:hanging="284"/>
      </w:pPr>
      <w:rPr>
        <w:rFonts w:hint="default"/>
        <w:lang w:val="hu-HU" w:eastAsia="en-US" w:bidi="ar-SA"/>
      </w:rPr>
    </w:lvl>
    <w:lvl w:ilvl="2" w:tplc="3E128378">
      <w:numFmt w:val="bullet"/>
      <w:lvlText w:val="•"/>
      <w:lvlJc w:val="left"/>
      <w:pPr>
        <w:ind w:left="3065" w:hanging="284"/>
      </w:pPr>
      <w:rPr>
        <w:rFonts w:hint="default"/>
        <w:lang w:val="hu-HU" w:eastAsia="en-US" w:bidi="ar-SA"/>
      </w:rPr>
    </w:lvl>
    <w:lvl w:ilvl="3" w:tplc="0F5800F8">
      <w:numFmt w:val="bullet"/>
      <w:lvlText w:val="•"/>
      <w:lvlJc w:val="left"/>
      <w:pPr>
        <w:ind w:left="4028" w:hanging="284"/>
      </w:pPr>
      <w:rPr>
        <w:rFonts w:hint="default"/>
        <w:lang w:val="hu-HU" w:eastAsia="en-US" w:bidi="ar-SA"/>
      </w:rPr>
    </w:lvl>
    <w:lvl w:ilvl="4" w:tplc="6CD25760">
      <w:numFmt w:val="bullet"/>
      <w:lvlText w:val="•"/>
      <w:lvlJc w:val="left"/>
      <w:pPr>
        <w:ind w:left="4991" w:hanging="284"/>
      </w:pPr>
      <w:rPr>
        <w:rFonts w:hint="default"/>
        <w:lang w:val="hu-HU" w:eastAsia="en-US" w:bidi="ar-SA"/>
      </w:rPr>
    </w:lvl>
    <w:lvl w:ilvl="5" w:tplc="99D4EE9A">
      <w:numFmt w:val="bullet"/>
      <w:lvlText w:val="•"/>
      <w:lvlJc w:val="left"/>
      <w:pPr>
        <w:ind w:left="5954" w:hanging="284"/>
      </w:pPr>
      <w:rPr>
        <w:rFonts w:hint="default"/>
        <w:lang w:val="hu-HU" w:eastAsia="en-US" w:bidi="ar-SA"/>
      </w:rPr>
    </w:lvl>
    <w:lvl w:ilvl="6" w:tplc="416A0D16">
      <w:numFmt w:val="bullet"/>
      <w:lvlText w:val="•"/>
      <w:lvlJc w:val="left"/>
      <w:pPr>
        <w:ind w:left="6916" w:hanging="284"/>
      </w:pPr>
      <w:rPr>
        <w:rFonts w:hint="default"/>
        <w:lang w:val="hu-HU" w:eastAsia="en-US" w:bidi="ar-SA"/>
      </w:rPr>
    </w:lvl>
    <w:lvl w:ilvl="7" w:tplc="6C1A9436">
      <w:numFmt w:val="bullet"/>
      <w:lvlText w:val="•"/>
      <w:lvlJc w:val="left"/>
      <w:pPr>
        <w:ind w:left="7879" w:hanging="284"/>
      </w:pPr>
      <w:rPr>
        <w:rFonts w:hint="default"/>
        <w:lang w:val="hu-HU" w:eastAsia="en-US" w:bidi="ar-SA"/>
      </w:rPr>
    </w:lvl>
    <w:lvl w:ilvl="8" w:tplc="5AF25AF6">
      <w:numFmt w:val="bullet"/>
      <w:lvlText w:val="•"/>
      <w:lvlJc w:val="left"/>
      <w:pPr>
        <w:ind w:left="8842" w:hanging="284"/>
      </w:pPr>
      <w:rPr>
        <w:rFonts w:hint="default"/>
        <w:lang w:val="hu-HU" w:eastAsia="en-US" w:bidi="ar-SA"/>
      </w:rPr>
    </w:lvl>
  </w:abstractNum>
  <w:abstractNum w:abstractNumId="3" w15:restartNumberingAfterBreak="0">
    <w:nsid w:val="30B36DD5"/>
    <w:multiLevelType w:val="hybridMultilevel"/>
    <w:tmpl w:val="B1DCF4BE"/>
    <w:lvl w:ilvl="0" w:tplc="BAA0243A">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4B902992">
      <w:numFmt w:val="bullet"/>
      <w:lvlText w:val="•"/>
      <w:lvlJc w:val="left"/>
      <w:pPr>
        <w:ind w:left="1850" w:hanging="164"/>
      </w:pPr>
      <w:rPr>
        <w:rFonts w:hint="default"/>
        <w:lang w:val="hu-HU" w:eastAsia="en-US" w:bidi="ar-SA"/>
      </w:rPr>
    </w:lvl>
    <w:lvl w:ilvl="2" w:tplc="243C8284">
      <w:numFmt w:val="bullet"/>
      <w:lvlText w:val="•"/>
      <w:lvlJc w:val="left"/>
      <w:pPr>
        <w:ind w:left="2841" w:hanging="164"/>
      </w:pPr>
      <w:rPr>
        <w:rFonts w:hint="default"/>
        <w:lang w:val="hu-HU" w:eastAsia="en-US" w:bidi="ar-SA"/>
      </w:rPr>
    </w:lvl>
    <w:lvl w:ilvl="3" w:tplc="A07AF468">
      <w:numFmt w:val="bullet"/>
      <w:lvlText w:val="•"/>
      <w:lvlJc w:val="left"/>
      <w:pPr>
        <w:ind w:left="3832" w:hanging="164"/>
      </w:pPr>
      <w:rPr>
        <w:rFonts w:hint="default"/>
        <w:lang w:val="hu-HU" w:eastAsia="en-US" w:bidi="ar-SA"/>
      </w:rPr>
    </w:lvl>
    <w:lvl w:ilvl="4" w:tplc="EE780494">
      <w:numFmt w:val="bullet"/>
      <w:lvlText w:val="•"/>
      <w:lvlJc w:val="left"/>
      <w:pPr>
        <w:ind w:left="4823" w:hanging="164"/>
      </w:pPr>
      <w:rPr>
        <w:rFonts w:hint="default"/>
        <w:lang w:val="hu-HU" w:eastAsia="en-US" w:bidi="ar-SA"/>
      </w:rPr>
    </w:lvl>
    <w:lvl w:ilvl="5" w:tplc="059C9F74">
      <w:numFmt w:val="bullet"/>
      <w:lvlText w:val="•"/>
      <w:lvlJc w:val="left"/>
      <w:pPr>
        <w:ind w:left="5814" w:hanging="164"/>
      </w:pPr>
      <w:rPr>
        <w:rFonts w:hint="default"/>
        <w:lang w:val="hu-HU" w:eastAsia="en-US" w:bidi="ar-SA"/>
      </w:rPr>
    </w:lvl>
    <w:lvl w:ilvl="6" w:tplc="8DB26A54">
      <w:numFmt w:val="bullet"/>
      <w:lvlText w:val="•"/>
      <w:lvlJc w:val="left"/>
      <w:pPr>
        <w:ind w:left="6804" w:hanging="164"/>
      </w:pPr>
      <w:rPr>
        <w:rFonts w:hint="default"/>
        <w:lang w:val="hu-HU" w:eastAsia="en-US" w:bidi="ar-SA"/>
      </w:rPr>
    </w:lvl>
    <w:lvl w:ilvl="7" w:tplc="79CE6C50">
      <w:numFmt w:val="bullet"/>
      <w:lvlText w:val="•"/>
      <w:lvlJc w:val="left"/>
      <w:pPr>
        <w:ind w:left="7795" w:hanging="164"/>
      </w:pPr>
      <w:rPr>
        <w:rFonts w:hint="default"/>
        <w:lang w:val="hu-HU" w:eastAsia="en-US" w:bidi="ar-SA"/>
      </w:rPr>
    </w:lvl>
    <w:lvl w:ilvl="8" w:tplc="B9C8BFE8">
      <w:numFmt w:val="bullet"/>
      <w:lvlText w:val="•"/>
      <w:lvlJc w:val="left"/>
      <w:pPr>
        <w:ind w:left="8786" w:hanging="164"/>
      </w:pPr>
      <w:rPr>
        <w:rFonts w:hint="default"/>
        <w:lang w:val="hu-HU" w:eastAsia="en-US" w:bidi="ar-SA"/>
      </w:rPr>
    </w:lvl>
  </w:abstractNum>
  <w:abstractNum w:abstractNumId="4" w15:restartNumberingAfterBreak="0">
    <w:nsid w:val="3504251A"/>
    <w:multiLevelType w:val="hybridMultilevel"/>
    <w:tmpl w:val="1E260016"/>
    <w:lvl w:ilvl="0" w:tplc="CE9CC8B8">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EF3C8A2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5EF8ED5A">
      <w:numFmt w:val="bullet"/>
      <w:lvlText w:val="•"/>
      <w:lvlJc w:val="left"/>
      <w:pPr>
        <w:ind w:left="2209" w:hanging="284"/>
      </w:pPr>
      <w:rPr>
        <w:rFonts w:hint="default"/>
        <w:lang w:val="hu-HU" w:eastAsia="en-US" w:bidi="ar-SA"/>
      </w:rPr>
    </w:lvl>
    <w:lvl w:ilvl="3" w:tplc="2AFA3FD2">
      <w:numFmt w:val="bullet"/>
      <w:lvlText w:val="•"/>
      <w:lvlJc w:val="left"/>
      <w:pPr>
        <w:ind w:left="3279" w:hanging="284"/>
      </w:pPr>
      <w:rPr>
        <w:rFonts w:hint="default"/>
        <w:lang w:val="hu-HU" w:eastAsia="en-US" w:bidi="ar-SA"/>
      </w:rPr>
    </w:lvl>
    <w:lvl w:ilvl="4" w:tplc="CA56C068">
      <w:numFmt w:val="bullet"/>
      <w:lvlText w:val="•"/>
      <w:lvlJc w:val="left"/>
      <w:pPr>
        <w:ind w:left="4349" w:hanging="284"/>
      </w:pPr>
      <w:rPr>
        <w:rFonts w:hint="default"/>
        <w:lang w:val="hu-HU" w:eastAsia="en-US" w:bidi="ar-SA"/>
      </w:rPr>
    </w:lvl>
    <w:lvl w:ilvl="5" w:tplc="E46E11DC">
      <w:numFmt w:val="bullet"/>
      <w:lvlText w:val="•"/>
      <w:lvlJc w:val="left"/>
      <w:pPr>
        <w:ind w:left="5419" w:hanging="284"/>
      </w:pPr>
      <w:rPr>
        <w:rFonts w:hint="default"/>
        <w:lang w:val="hu-HU" w:eastAsia="en-US" w:bidi="ar-SA"/>
      </w:rPr>
    </w:lvl>
    <w:lvl w:ilvl="6" w:tplc="8DD0FB5A">
      <w:numFmt w:val="bullet"/>
      <w:lvlText w:val="•"/>
      <w:lvlJc w:val="left"/>
      <w:pPr>
        <w:ind w:left="6488" w:hanging="284"/>
      </w:pPr>
      <w:rPr>
        <w:rFonts w:hint="default"/>
        <w:lang w:val="hu-HU" w:eastAsia="en-US" w:bidi="ar-SA"/>
      </w:rPr>
    </w:lvl>
    <w:lvl w:ilvl="7" w:tplc="2DEAE1E2">
      <w:numFmt w:val="bullet"/>
      <w:lvlText w:val="•"/>
      <w:lvlJc w:val="left"/>
      <w:pPr>
        <w:ind w:left="7558" w:hanging="284"/>
      </w:pPr>
      <w:rPr>
        <w:rFonts w:hint="default"/>
        <w:lang w:val="hu-HU" w:eastAsia="en-US" w:bidi="ar-SA"/>
      </w:rPr>
    </w:lvl>
    <w:lvl w:ilvl="8" w:tplc="584E24F2">
      <w:numFmt w:val="bullet"/>
      <w:lvlText w:val="•"/>
      <w:lvlJc w:val="left"/>
      <w:pPr>
        <w:ind w:left="8628" w:hanging="284"/>
      </w:pPr>
      <w:rPr>
        <w:rFonts w:hint="default"/>
        <w:lang w:val="hu-HU" w:eastAsia="en-US" w:bidi="ar-SA"/>
      </w:rPr>
    </w:lvl>
  </w:abstractNum>
  <w:abstractNum w:abstractNumId="5" w15:restartNumberingAfterBreak="0">
    <w:nsid w:val="43A55643"/>
    <w:multiLevelType w:val="hybridMultilevel"/>
    <w:tmpl w:val="30E41290"/>
    <w:lvl w:ilvl="0" w:tplc="747AFCE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E6B08A70">
      <w:start w:val="1"/>
      <w:numFmt w:val="decimal"/>
      <w:lvlText w:val="%2."/>
      <w:lvlJc w:val="left"/>
      <w:pPr>
        <w:ind w:left="1135" w:hanging="284"/>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2" w:tplc="5E3828D2">
      <w:numFmt w:val="bullet"/>
      <w:lvlText w:val="•"/>
      <w:lvlJc w:val="left"/>
      <w:pPr>
        <w:ind w:left="2209" w:hanging="284"/>
      </w:pPr>
      <w:rPr>
        <w:rFonts w:hint="default"/>
        <w:lang w:val="hu-HU" w:eastAsia="en-US" w:bidi="ar-SA"/>
      </w:rPr>
    </w:lvl>
    <w:lvl w:ilvl="3" w:tplc="84264A78">
      <w:numFmt w:val="bullet"/>
      <w:lvlText w:val="•"/>
      <w:lvlJc w:val="left"/>
      <w:pPr>
        <w:ind w:left="3279" w:hanging="284"/>
      </w:pPr>
      <w:rPr>
        <w:rFonts w:hint="default"/>
        <w:lang w:val="hu-HU" w:eastAsia="en-US" w:bidi="ar-SA"/>
      </w:rPr>
    </w:lvl>
    <w:lvl w:ilvl="4" w:tplc="2A46179C">
      <w:numFmt w:val="bullet"/>
      <w:lvlText w:val="•"/>
      <w:lvlJc w:val="left"/>
      <w:pPr>
        <w:ind w:left="4349" w:hanging="284"/>
      </w:pPr>
      <w:rPr>
        <w:rFonts w:hint="default"/>
        <w:lang w:val="hu-HU" w:eastAsia="en-US" w:bidi="ar-SA"/>
      </w:rPr>
    </w:lvl>
    <w:lvl w:ilvl="5" w:tplc="15D0203E">
      <w:numFmt w:val="bullet"/>
      <w:lvlText w:val="•"/>
      <w:lvlJc w:val="left"/>
      <w:pPr>
        <w:ind w:left="5419" w:hanging="284"/>
      </w:pPr>
      <w:rPr>
        <w:rFonts w:hint="default"/>
        <w:lang w:val="hu-HU" w:eastAsia="en-US" w:bidi="ar-SA"/>
      </w:rPr>
    </w:lvl>
    <w:lvl w:ilvl="6" w:tplc="41B29C94">
      <w:numFmt w:val="bullet"/>
      <w:lvlText w:val="•"/>
      <w:lvlJc w:val="left"/>
      <w:pPr>
        <w:ind w:left="6488" w:hanging="284"/>
      </w:pPr>
      <w:rPr>
        <w:rFonts w:hint="default"/>
        <w:lang w:val="hu-HU" w:eastAsia="en-US" w:bidi="ar-SA"/>
      </w:rPr>
    </w:lvl>
    <w:lvl w:ilvl="7" w:tplc="62723E76">
      <w:numFmt w:val="bullet"/>
      <w:lvlText w:val="•"/>
      <w:lvlJc w:val="left"/>
      <w:pPr>
        <w:ind w:left="7558" w:hanging="284"/>
      </w:pPr>
      <w:rPr>
        <w:rFonts w:hint="default"/>
        <w:lang w:val="hu-HU" w:eastAsia="en-US" w:bidi="ar-SA"/>
      </w:rPr>
    </w:lvl>
    <w:lvl w:ilvl="8" w:tplc="AB848304">
      <w:numFmt w:val="bullet"/>
      <w:lvlText w:val="•"/>
      <w:lvlJc w:val="left"/>
      <w:pPr>
        <w:ind w:left="8628" w:hanging="284"/>
      </w:pPr>
      <w:rPr>
        <w:rFonts w:hint="default"/>
        <w:lang w:val="hu-HU" w:eastAsia="en-US" w:bidi="ar-SA"/>
      </w:rPr>
    </w:lvl>
  </w:abstractNum>
  <w:abstractNum w:abstractNumId="6" w15:restartNumberingAfterBreak="0">
    <w:nsid w:val="4D521695"/>
    <w:multiLevelType w:val="hybridMultilevel"/>
    <w:tmpl w:val="16C4B584"/>
    <w:lvl w:ilvl="0" w:tplc="115416A8">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A47A64C2">
      <w:numFmt w:val="bullet"/>
      <w:lvlText w:val="•"/>
      <w:lvlJc w:val="left"/>
      <w:pPr>
        <w:ind w:left="1850" w:hanging="164"/>
      </w:pPr>
      <w:rPr>
        <w:rFonts w:hint="default"/>
        <w:lang w:val="hu-HU" w:eastAsia="en-US" w:bidi="ar-SA"/>
      </w:rPr>
    </w:lvl>
    <w:lvl w:ilvl="2" w:tplc="DA685A80">
      <w:numFmt w:val="bullet"/>
      <w:lvlText w:val="•"/>
      <w:lvlJc w:val="left"/>
      <w:pPr>
        <w:ind w:left="2841" w:hanging="164"/>
      </w:pPr>
      <w:rPr>
        <w:rFonts w:hint="default"/>
        <w:lang w:val="hu-HU" w:eastAsia="en-US" w:bidi="ar-SA"/>
      </w:rPr>
    </w:lvl>
    <w:lvl w:ilvl="3" w:tplc="59EABCAA">
      <w:numFmt w:val="bullet"/>
      <w:lvlText w:val="•"/>
      <w:lvlJc w:val="left"/>
      <w:pPr>
        <w:ind w:left="3832" w:hanging="164"/>
      </w:pPr>
      <w:rPr>
        <w:rFonts w:hint="default"/>
        <w:lang w:val="hu-HU" w:eastAsia="en-US" w:bidi="ar-SA"/>
      </w:rPr>
    </w:lvl>
    <w:lvl w:ilvl="4" w:tplc="584A6670">
      <w:numFmt w:val="bullet"/>
      <w:lvlText w:val="•"/>
      <w:lvlJc w:val="left"/>
      <w:pPr>
        <w:ind w:left="4823" w:hanging="164"/>
      </w:pPr>
      <w:rPr>
        <w:rFonts w:hint="default"/>
        <w:lang w:val="hu-HU" w:eastAsia="en-US" w:bidi="ar-SA"/>
      </w:rPr>
    </w:lvl>
    <w:lvl w:ilvl="5" w:tplc="4EBC1B8C">
      <w:numFmt w:val="bullet"/>
      <w:lvlText w:val="•"/>
      <w:lvlJc w:val="left"/>
      <w:pPr>
        <w:ind w:left="5814" w:hanging="164"/>
      </w:pPr>
      <w:rPr>
        <w:rFonts w:hint="default"/>
        <w:lang w:val="hu-HU" w:eastAsia="en-US" w:bidi="ar-SA"/>
      </w:rPr>
    </w:lvl>
    <w:lvl w:ilvl="6" w:tplc="139A3F94">
      <w:numFmt w:val="bullet"/>
      <w:lvlText w:val="•"/>
      <w:lvlJc w:val="left"/>
      <w:pPr>
        <w:ind w:left="6804" w:hanging="164"/>
      </w:pPr>
      <w:rPr>
        <w:rFonts w:hint="default"/>
        <w:lang w:val="hu-HU" w:eastAsia="en-US" w:bidi="ar-SA"/>
      </w:rPr>
    </w:lvl>
    <w:lvl w:ilvl="7" w:tplc="8AA8DA66">
      <w:numFmt w:val="bullet"/>
      <w:lvlText w:val="•"/>
      <w:lvlJc w:val="left"/>
      <w:pPr>
        <w:ind w:left="7795" w:hanging="164"/>
      </w:pPr>
      <w:rPr>
        <w:rFonts w:hint="default"/>
        <w:lang w:val="hu-HU" w:eastAsia="en-US" w:bidi="ar-SA"/>
      </w:rPr>
    </w:lvl>
    <w:lvl w:ilvl="8" w:tplc="3622FE5E">
      <w:numFmt w:val="bullet"/>
      <w:lvlText w:val="•"/>
      <w:lvlJc w:val="left"/>
      <w:pPr>
        <w:ind w:left="8786" w:hanging="164"/>
      </w:pPr>
      <w:rPr>
        <w:rFonts w:hint="default"/>
        <w:lang w:val="hu-HU" w:eastAsia="en-US" w:bidi="ar-SA"/>
      </w:rPr>
    </w:lvl>
  </w:abstractNum>
  <w:abstractNum w:abstractNumId="7" w15:restartNumberingAfterBreak="0">
    <w:nsid w:val="55A321EC"/>
    <w:multiLevelType w:val="hybridMultilevel"/>
    <w:tmpl w:val="21F64480"/>
    <w:lvl w:ilvl="0" w:tplc="309C4598">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6B9A954A">
      <w:numFmt w:val="bullet"/>
      <w:lvlText w:val="•"/>
      <w:lvlJc w:val="left"/>
      <w:pPr>
        <w:ind w:left="1472" w:hanging="145"/>
      </w:pPr>
      <w:rPr>
        <w:rFonts w:hint="default"/>
        <w:lang w:val="hu-HU" w:eastAsia="en-US" w:bidi="ar-SA"/>
      </w:rPr>
    </w:lvl>
    <w:lvl w:ilvl="2" w:tplc="E4681F22">
      <w:numFmt w:val="bullet"/>
      <w:lvlText w:val="•"/>
      <w:lvlJc w:val="left"/>
      <w:pPr>
        <w:ind w:left="2505" w:hanging="145"/>
      </w:pPr>
      <w:rPr>
        <w:rFonts w:hint="default"/>
        <w:lang w:val="hu-HU" w:eastAsia="en-US" w:bidi="ar-SA"/>
      </w:rPr>
    </w:lvl>
    <w:lvl w:ilvl="3" w:tplc="C07E57E0">
      <w:numFmt w:val="bullet"/>
      <w:lvlText w:val="•"/>
      <w:lvlJc w:val="left"/>
      <w:pPr>
        <w:ind w:left="3538" w:hanging="145"/>
      </w:pPr>
      <w:rPr>
        <w:rFonts w:hint="default"/>
        <w:lang w:val="hu-HU" w:eastAsia="en-US" w:bidi="ar-SA"/>
      </w:rPr>
    </w:lvl>
    <w:lvl w:ilvl="4" w:tplc="8A08BC28">
      <w:numFmt w:val="bullet"/>
      <w:lvlText w:val="•"/>
      <w:lvlJc w:val="left"/>
      <w:pPr>
        <w:ind w:left="4571" w:hanging="145"/>
      </w:pPr>
      <w:rPr>
        <w:rFonts w:hint="default"/>
        <w:lang w:val="hu-HU" w:eastAsia="en-US" w:bidi="ar-SA"/>
      </w:rPr>
    </w:lvl>
    <w:lvl w:ilvl="5" w:tplc="F6FEF7E4">
      <w:numFmt w:val="bullet"/>
      <w:lvlText w:val="•"/>
      <w:lvlJc w:val="left"/>
      <w:pPr>
        <w:ind w:left="5604" w:hanging="145"/>
      </w:pPr>
      <w:rPr>
        <w:rFonts w:hint="default"/>
        <w:lang w:val="hu-HU" w:eastAsia="en-US" w:bidi="ar-SA"/>
      </w:rPr>
    </w:lvl>
    <w:lvl w:ilvl="6" w:tplc="87B6F472">
      <w:numFmt w:val="bullet"/>
      <w:lvlText w:val="•"/>
      <w:lvlJc w:val="left"/>
      <w:pPr>
        <w:ind w:left="6636" w:hanging="145"/>
      </w:pPr>
      <w:rPr>
        <w:rFonts w:hint="default"/>
        <w:lang w:val="hu-HU" w:eastAsia="en-US" w:bidi="ar-SA"/>
      </w:rPr>
    </w:lvl>
    <w:lvl w:ilvl="7" w:tplc="5522641C">
      <w:numFmt w:val="bullet"/>
      <w:lvlText w:val="•"/>
      <w:lvlJc w:val="left"/>
      <w:pPr>
        <w:ind w:left="7669" w:hanging="145"/>
      </w:pPr>
      <w:rPr>
        <w:rFonts w:hint="default"/>
        <w:lang w:val="hu-HU" w:eastAsia="en-US" w:bidi="ar-SA"/>
      </w:rPr>
    </w:lvl>
    <w:lvl w:ilvl="8" w:tplc="E5243E1A">
      <w:numFmt w:val="bullet"/>
      <w:lvlText w:val="•"/>
      <w:lvlJc w:val="left"/>
      <w:pPr>
        <w:ind w:left="8702" w:hanging="145"/>
      </w:pPr>
      <w:rPr>
        <w:rFonts w:hint="default"/>
        <w:lang w:val="hu-HU" w:eastAsia="en-US" w:bidi="ar-SA"/>
      </w:rPr>
    </w:lvl>
  </w:abstractNum>
  <w:abstractNum w:abstractNumId="8" w15:restartNumberingAfterBreak="0">
    <w:nsid w:val="5AC5109A"/>
    <w:multiLevelType w:val="hybridMultilevel"/>
    <w:tmpl w:val="2EFE55E4"/>
    <w:lvl w:ilvl="0" w:tplc="6AB4EA5A">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270A0704">
      <w:numFmt w:val="bullet"/>
      <w:lvlText w:val="•"/>
      <w:lvlJc w:val="left"/>
      <w:pPr>
        <w:ind w:left="1490" w:hanging="179"/>
      </w:pPr>
      <w:rPr>
        <w:rFonts w:hint="default"/>
        <w:lang w:val="hu-HU" w:eastAsia="en-US" w:bidi="ar-SA"/>
      </w:rPr>
    </w:lvl>
    <w:lvl w:ilvl="2" w:tplc="79063B80">
      <w:numFmt w:val="bullet"/>
      <w:lvlText w:val="•"/>
      <w:lvlJc w:val="left"/>
      <w:pPr>
        <w:ind w:left="2521" w:hanging="179"/>
      </w:pPr>
      <w:rPr>
        <w:rFonts w:hint="default"/>
        <w:lang w:val="hu-HU" w:eastAsia="en-US" w:bidi="ar-SA"/>
      </w:rPr>
    </w:lvl>
    <w:lvl w:ilvl="3" w:tplc="19228B58">
      <w:numFmt w:val="bullet"/>
      <w:lvlText w:val="•"/>
      <w:lvlJc w:val="left"/>
      <w:pPr>
        <w:ind w:left="3552" w:hanging="179"/>
      </w:pPr>
      <w:rPr>
        <w:rFonts w:hint="default"/>
        <w:lang w:val="hu-HU" w:eastAsia="en-US" w:bidi="ar-SA"/>
      </w:rPr>
    </w:lvl>
    <w:lvl w:ilvl="4" w:tplc="1D3C0344">
      <w:numFmt w:val="bullet"/>
      <w:lvlText w:val="•"/>
      <w:lvlJc w:val="left"/>
      <w:pPr>
        <w:ind w:left="4583" w:hanging="179"/>
      </w:pPr>
      <w:rPr>
        <w:rFonts w:hint="default"/>
        <w:lang w:val="hu-HU" w:eastAsia="en-US" w:bidi="ar-SA"/>
      </w:rPr>
    </w:lvl>
    <w:lvl w:ilvl="5" w:tplc="C890C9F6">
      <w:numFmt w:val="bullet"/>
      <w:lvlText w:val="•"/>
      <w:lvlJc w:val="left"/>
      <w:pPr>
        <w:ind w:left="5614" w:hanging="179"/>
      </w:pPr>
      <w:rPr>
        <w:rFonts w:hint="default"/>
        <w:lang w:val="hu-HU" w:eastAsia="en-US" w:bidi="ar-SA"/>
      </w:rPr>
    </w:lvl>
    <w:lvl w:ilvl="6" w:tplc="892E0F46">
      <w:numFmt w:val="bullet"/>
      <w:lvlText w:val="•"/>
      <w:lvlJc w:val="left"/>
      <w:pPr>
        <w:ind w:left="6644" w:hanging="179"/>
      </w:pPr>
      <w:rPr>
        <w:rFonts w:hint="default"/>
        <w:lang w:val="hu-HU" w:eastAsia="en-US" w:bidi="ar-SA"/>
      </w:rPr>
    </w:lvl>
    <w:lvl w:ilvl="7" w:tplc="2F06859A">
      <w:numFmt w:val="bullet"/>
      <w:lvlText w:val="•"/>
      <w:lvlJc w:val="left"/>
      <w:pPr>
        <w:ind w:left="7675" w:hanging="179"/>
      </w:pPr>
      <w:rPr>
        <w:rFonts w:hint="default"/>
        <w:lang w:val="hu-HU" w:eastAsia="en-US" w:bidi="ar-SA"/>
      </w:rPr>
    </w:lvl>
    <w:lvl w:ilvl="8" w:tplc="D5A8427E">
      <w:numFmt w:val="bullet"/>
      <w:lvlText w:val="•"/>
      <w:lvlJc w:val="left"/>
      <w:pPr>
        <w:ind w:left="8706" w:hanging="179"/>
      </w:pPr>
      <w:rPr>
        <w:rFonts w:hint="default"/>
        <w:lang w:val="hu-HU" w:eastAsia="en-US" w:bidi="ar-SA"/>
      </w:rPr>
    </w:lvl>
  </w:abstractNum>
  <w:abstractNum w:abstractNumId="9" w15:restartNumberingAfterBreak="0">
    <w:nsid w:val="5C1727A6"/>
    <w:multiLevelType w:val="hybridMultilevel"/>
    <w:tmpl w:val="6A9C6DC0"/>
    <w:lvl w:ilvl="0" w:tplc="B6C42274">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1424E7FE">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79F06042">
      <w:numFmt w:val="bullet"/>
      <w:lvlText w:val="•"/>
      <w:lvlJc w:val="left"/>
      <w:pPr>
        <w:ind w:left="1213" w:hanging="276"/>
      </w:pPr>
      <w:rPr>
        <w:rFonts w:hint="default"/>
        <w:lang w:val="hu-HU" w:eastAsia="en-US" w:bidi="ar-SA"/>
      </w:rPr>
    </w:lvl>
    <w:lvl w:ilvl="3" w:tplc="2438DA2A">
      <w:numFmt w:val="bullet"/>
      <w:lvlText w:val="•"/>
      <w:lvlJc w:val="left"/>
      <w:pPr>
        <w:ind w:left="1306" w:hanging="276"/>
      </w:pPr>
      <w:rPr>
        <w:rFonts w:hint="default"/>
        <w:lang w:val="hu-HU" w:eastAsia="en-US" w:bidi="ar-SA"/>
      </w:rPr>
    </w:lvl>
    <w:lvl w:ilvl="4" w:tplc="38801880">
      <w:numFmt w:val="bullet"/>
      <w:lvlText w:val="•"/>
      <w:lvlJc w:val="left"/>
      <w:pPr>
        <w:ind w:left="1399" w:hanging="276"/>
      </w:pPr>
      <w:rPr>
        <w:rFonts w:hint="default"/>
        <w:lang w:val="hu-HU" w:eastAsia="en-US" w:bidi="ar-SA"/>
      </w:rPr>
    </w:lvl>
    <w:lvl w:ilvl="5" w:tplc="69F437AE">
      <w:numFmt w:val="bullet"/>
      <w:lvlText w:val="•"/>
      <w:lvlJc w:val="left"/>
      <w:pPr>
        <w:ind w:left="1492" w:hanging="276"/>
      </w:pPr>
      <w:rPr>
        <w:rFonts w:hint="default"/>
        <w:lang w:val="hu-HU" w:eastAsia="en-US" w:bidi="ar-SA"/>
      </w:rPr>
    </w:lvl>
    <w:lvl w:ilvl="6" w:tplc="66D44F12">
      <w:numFmt w:val="bullet"/>
      <w:lvlText w:val="•"/>
      <w:lvlJc w:val="left"/>
      <w:pPr>
        <w:ind w:left="1585" w:hanging="276"/>
      </w:pPr>
      <w:rPr>
        <w:rFonts w:hint="default"/>
        <w:lang w:val="hu-HU" w:eastAsia="en-US" w:bidi="ar-SA"/>
      </w:rPr>
    </w:lvl>
    <w:lvl w:ilvl="7" w:tplc="E5CED656">
      <w:numFmt w:val="bullet"/>
      <w:lvlText w:val="•"/>
      <w:lvlJc w:val="left"/>
      <w:pPr>
        <w:ind w:left="1678" w:hanging="276"/>
      </w:pPr>
      <w:rPr>
        <w:rFonts w:hint="default"/>
        <w:lang w:val="hu-HU" w:eastAsia="en-US" w:bidi="ar-SA"/>
      </w:rPr>
    </w:lvl>
    <w:lvl w:ilvl="8" w:tplc="535080BE">
      <w:numFmt w:val="bullet"/>
      <w:lvlText w:val="•"/>
      <w:lvlJc w:val="left"/>
      <w:pPr>
        <w:ind w:left="1771" w:hanging="276"/>
      </w:pPr>
      <w:rPr>
        <w:rFonts w:hint="default"/>
        <w:lang w:val="hu-HU" w:eastAsia="en-US" w:bidi="ar-SA"/>
      </w:rPr>
    </w:lvl>
  </w:abstractNum>
  <w:abstractNum w:abstractNumId="10" w15:restartNumberingAfterBreak="0">
    <w:nsid w:val="5F76701C"/>
    <w:multiLevelType w:val="hybridMultilevel"/>
    <w:tmpl w:val="572A755E"/>
    <w:lvl w:ilvl="0" w:tplc="06AA1BBE">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91C6E07E">
      <w:numFmt w:val="bullet"/>
      <w:lvlText w:val="•"/>
      <w:lvlJc w:val="left"/>
      <w:pPr>
        <w:ind w:left="919" w:hanging="360"/>
      </w:pPr>
      <w:rPr>
        <w:rFonts w:hint="default"/>
        <w:lang w:val="hu-HU" w:eastAsia="en-US" w:bidi="ar-SA"/>
      </w:rPr>
    </w:lvl>
    <w:lvl w:ilvl="2" w:tplc="C6AAF518">
      <w:numFmt w:val="bullet"/>
      <w:lvlText w:val="•"/>
      <w:lvlJc w:val="left"/>
      <w:pPr>
        <w:ind w:left="1399" w:hanging="360"/>
      </w:pPr>
      <w:rPr>
        <w:rFonts w:hint="default"/>
        <w:lang w:val="hu-HU" w:eastAsia="en-US" w:bidi="ar-SA"/>
      </w:rPr>
    </w:lvl>
    <w:lvl w:ilvl="3" w:tplc="5EB6E9EC">
      <w:numFmt w:val="bullet"/>
      <w:lvlText w:val="•"/>
      <w:lvlJc w:val="left"/>
      <w:pPr>
        <w:ind w:left="1879" w:hanging="360"/>
      </w:pPr>
      <w:rPr>
        <w:rFonts w:hint="default"/>
        <w:lang w:val="hu-HU" w:eastAsia="en-US" w:bidi="ar-SA"/>
      </w:rPr>
    </w:lvl>
    <w:lvl w:ilvl="4" w:tplc="92AC4C28">
      <w:numFmt w:val="bullet"/>
      <w:lvlText w:val="•"/>
      <w:lvlJc w:val="left"/>
      <w:pPr>
        <w:ind w:left="2358" w:hanging="360"/>
      </w:pPr>
      <w:rPr>
        <w:rFonts w:hint="default"/>
        <w:lang w:val="hu-HU" w:eastAsia="en-US" w:bidi="ar-SA"/>
      </w:rPr>
    </w:lvl>
    <w:lvl w:ilvl="5" w:tplc="19C2A8B8">
      <w:numFmt w:val="bullet"/>
      <w:lvlText w:val="•"/>
      <w:lvlJc w:val="left"/>
      <w:pPr>
        <w:ind w:left="2838" w:hanging="360"/>
      </w:pPr>
      <w:rPr>
        <w:rFonts w:hint="default"/>
        <w:lang w:val="hu-HU" w:eastAsia="en-US" w:bidi="ar-SA"/>
      </w:rPr>
    </w:lvl>
    <w:lvl w:ilvl="6" w:tplc="2F680E0E">
      <w:numFmt w:val="bullet"/>
      <w:lvlText w:val="•"/>
      <w:lvlJc w:val="left"/>
      <w:pPr>
        <w:ind w:left="3318" w:hanging="360"/>
      </w:pPr>
      <w:rPr>
        <w:rFonts w:hint="default"/>
        <w:lang w:val="hu-HU" w:eastAsia="en-US" w:bidi="ar-SA"/>
      </w:rPr>
    </w:lvl>
    <w:lvl w:ilvl="7" w:tplc="AB8EE71C">
      <w:numFmt w:val="bullet"/>
      <w:lvlText w:val="•"/>
      <w:lvlJc w:val="left"/>
      <w:pPr>
        <w:ind w:left="3797" w:hanging="360"/>
      </w:pPr>
      <w:rPr>
        <w:rFonts w:hint="default"/>
        <w:lang w:val="hu-HU" w:eastAsia="en-US" w:bidi="ar-SA"/>
      </w:rPr>
    </w:lvl>
    <w:lvl w:ilvl="8" w:tplc="A1D03FAE">
      <w:numFmt w:val="bullet"/>
      <w:lvlText w:val="•"/>
      <w:lvlJc w:val="left"/>
      <w:pPr>
        <w:ind w:left="4277" w:hanging="360"/>
      </w:pPr>
      <w:rPr>
        <w:rFonts w:hint="default"/>
        <w:lang w:val="hu-HU" w:eastAsia="en-US" w:bidi="ar-SA"/>
      </w:rPr>
    </w:lvl>
  </w:abstractNum>
  <w:abstractNum w:abstractNumId="11" w15:restartNumberingAfterBreak="0">
    <w:nsid w:val="73234BB0"/>
    <w:multiLevelType w:val="hybridMultilevel"/>
    <w:tmpl w:val="A23081C0"/>
    <w:lvl w:ilvl="0" w:tplc="1E5C1CA8">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D76A814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332A17D4">
      <w:numFmt w:val="bullet"/>
      <w:lvlText w:val="•"/>
      <w:lvlJc w:val="left"/>
      <w:pPr>
        <w:ind w:left="2209" w:hanging="284"/>
      </w:pPr>
      <w:rPr>
        <w:rFonts w:hint="default"/>
        <w:lang w:val="hu-HU" w:eastAsia="en-US" w:bidi="ar-SA"/>
      </w:rPr>
    </w:lvl>
    <w:lvl w:ilvl="3" w:tplc="93EEB12A">
      <w:numFmt w:val="bullet"/>
      <w:lvlText w:val="•"/>
      <w:lvlJc w:val="left"/>
      <w:pPr>
        <w:ind w:left="3279" w:hanging="284"/>
      </w:pPr>
      <w:rPr>
        <w:rFonts w:hint="default"/>
        <w:lang w:val="hu-HU" w:eastAsia="en-US" w:bidi="ar-SA"/>
      </w:rPr>
    </w:lvl>
    <w:lvl w:ilvl="4" w:tplc="145A0120">
      <w:numFmt w:val="bullet"/>
      <w:lvlText w:val="•"/>
      <w:lvlJc w:val="left"/>
      <w:pPr>
        <w:ind w:left="4349" w:hanging="284"/>
      </w:pPr>
      <w:rPr>
        <w:rFonts w:hint="default"/>
        <w:lang w:val="hu-HU" w:eastAsia="en-US" w:bidi="ar-SA"/>
      </w:rPr>
    </w:lvl>
    <w:lvl w:ilvl="5" w:tplc="938A8760">
      <w:numFmt w:val="bullet"/>
      <w:lvlText w:val="•"/>
      <w:lvlJc w:val="left"/>
      <w:pPr>
        <w:ind w:left="5419" w:hanging="284"/>
      </w:pPr>
      <w:rPr>
        <w:rFonts w:hint="default"/>
        <w:lang w:val="hu-HU" w:eastAsia="en-US" w:bidi="ar-SA"/>
      </w:rPr>
    </w:lvl>
    <w:lvl w:ilvl="6" w:tplc="DFEE547C">
      <w:numFmt w:val="bullet"/>
      <w:lvlText w:val="•"/>
      <w:lvlJc w:val="left"/>
      <w:pPr>
        <w:ind w:left="6488" w:hanging="284"/>
      </w:pPr>
      <w:rPr>
        <w:rFonts w:hint="default"/>
        <w:lang w:val="hu-HU" w:eastAsia="en-US" w:bidi="ar-SA"/>
      </w:rPr>
    </w:lvl>
    <w:lvl w:ilvl="7" w:tplc="81BED422">
      <w:numFmt w:val="bullet"/>
      <w:lvlText w:val="•"/>
      <w:lvlJc w:val="left"/>
      <w:pPr>
        <w:ind w:left="7558" w:hanging="284"/>
      </w:pPr>
      <w:rPr>
        <w:rFonts w:hint="default"/>
        <w:lang w:val="hu-HU" w:eastAsia="en-US" w:bidi="ar-SA"/>
      </w:rPr>
    </w:lvl>
    <w:lvl w:ilvl="8" w:tplc="9B1E7F14">
      <w:numFmt w:val="bullet"/>
      <w:lvlText w:val="•"/>
      <w:lvlJc w:val="left"/>
      <w:pPr>
        <w:ind w:left="8628" w:hanging="284"/>
      </w:pPr>
      <w:rPr>
        <w:rFonts w:hint="default"/>
        <w:lang w:val="hu-HU" w:eastAsia="en-US" w:bidi="ar-SA"/>
      </w:rPr>
    </w:lvl>
  </w:abstractNum>
  <w:abstractNum w:abstractNumId="12" w15:restartNumberingAfterBreak="0">
    <w:nsid w:val="76E20499"/>
    <w:multiLevelType w:val="hybridMultilevel"/>
    <w:tmpl w:val="46964668"/>
    <w:lvl w:ilvl="0" w:tplc="636ED978">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74741C46">
      <w:numFmt w:val="bullet"/>
      <w:lvlText w:val="•"/>
      <w:lvlJc w:val="left"/>
      <w:pPr>
        <w:ind w:left="1850" w:hanging="152"/>
      </w:pPr>
      <w:rPr>
        <w:rFonts w:hint="default"/>
        <w:lang w:val="hu-HU" w:eastAsia="en-US" w:bidi="ar-SA"/>
      </w:rPr>
    </w:lvl>
    <w:lvl w:ilvl="2" w:tplc="01A46C92">
      <w:numFmt w:val="bullet"/>
      <w:lvlText w:val="•"/>
      <w:lvlJc w:val="left"/>
      <w:pPr>
        <w:ind w:left="2841" w:hanging="152"/>
      </w:pPr>
      <w:rPr>
        <w:rFonts w:hint="default"/>
        <w:lang w:val="hu-HU" w:eastAsia="en-US" w:bidi="ar-SA"/>
      </w:rPr>
    </w:lvl>
    <w:lvl w:ilvl="3" w:tplc="9D8ECE64">
      <w:numFmt w:val="bullet"/>
      <w:lvlText w:val="•"/>
      <w:lvlJc w:val="left"/>
      <w:pPr>
        <w:ind w:left="3832" w:hanging="152"/>
      </w:pPr>
      <w:rPr>
        <w:rFonts w:hint="default"/>
        <w:lang w:val="hu-HU" w:eastAsia="en-US" w:bidi="ar-SA"/>
      </w:rPr>
    </w:lvl>
    <w:lvl w:ilvl="4" w:tplc="6D408F60">
      <w:numFmt w:val="bullet"/>
      <w:lvlText w:val="•"/>
      <w:lvlJc w:val="left"/>
      <w:pPr>
        <w:ind w:left="4823" w:hanging="152"/>
      </w:pPr>
      <w:rPr>
        <w:rFonts w:hint="default"/>
        <w:lang w:val="hu-HU" w:eastAsia="en-US" w:bidi="ar-SA"/>
      </w:rPr>
    </w:lvl>
    <w:lvl w:ilvl="5" w:tplc="E998100E">
      <w:numFmt w:val="bullet"/>
      <w:lvlText w:val="•"/>
      <w:lvlJc w:val="left"/>
      <w:pPr>
        <w:ind w:left="5814" w:hanging="152"/>
      </w:pPr>
      <w:rPr>
        <w:rFonts w:hint="default"/>
        <w:lang w:val="hu-HU" w:eastAsia="en-US" w:bidi="ar-SA"/>
      </w:rPr>
    </w:lvl>
    <w:lvl w:ilvl="6" w:tplc="5BFAF888">
      <w:numFmt w:val="bullet"/>
      <w:lvlText w:val="•"/>
      <w:lvlJc w:val="left"/>
      <w:pPr>
        <w:ind w:left="6804" w:hanging="152"/>
      </w:pPr>
      <w:rPr>
        <w:rFonts w:hint="default"/>
        <w:lang w:val="hu-HU" w:eastAsia="en-US" w:bidi="ar-SA"/>
      </w:rPr>
    </w:lvl>
    <w:lvl w:ilvl="7" w:tplc="11B0FD26">
      <w:numFmt w:val="bullet"/>
      <w:lvlText w:val="•"/>
      <w:lvlJc w:val="left"/>
      <w:pPr>
        <w:ind w:left="7795" w:hanging="152"/>
      </w:pPr>
      <w:rPr>
        <w:rFonts w:hint="default"/>
        <w:lang w:val="hu-HU" w:eastAsia="en-US" w:bidi="ar-SA"/>
      </w:rPr>
    </w:lvl>
    <w:lvl w:ilvl="8" w:tplc="41E41A2A">
      <w:numFmt w:val="bullet"/>
      <w:lvlText w:val="•"/>
      <w:lvlJc w:val="left"/>
      <w:pPr>
        <w:ind w:left="8786" w:hanging="152"/>
      </w:pPr>
      <w:rPr>
        <w:rFonts w:hint="default"/>
        <w:lang w:val="hu-HU" w:eastAsia="en-US" w:bidi="ar-SA"/>
      </w:rPr>
    </w:lvl>
  </w:abstractNum>
  <w:abstractNum w:abstractNumId="13" w15:restartNumberingAfterBreak="0">
    <w:nsid w:val="7AC06960"/>
    <w:multiLevelType w:val="hybridMultilevel"/>
    <w:tmpl w:val="B7FE4118"/>
    <w:lvl w:ilvl="0" w:tplc="B48E30B8">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64905EB4">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76D8ADC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019AD128">
      <w:numFmt w:val="bullet"/>
      <w:lvlText w:val="•"/>
      <w:lvlJc w:val="left"/>
      <w:pPr>
        <w:ind w:left="2343" w:hanging="284"/>
      </w:pPr>
      <w:rPr>
        <w:rFonts w:hint="default"/>
        <w:lang w:val="hu-HU" w:eastAsia="en-US" w:bidi="ar-SA"/>
      </w:rPr>
    </w:lvl>
    <w:lvl w:ilvl="4" w:tplc="88128F72">
      <w:numFmt w:val="bullet"/>
      <w:lvlText w:val="•"/>
      <w:lvlJc w:val="left"/>
      <w:pPr>
        <w:ind w:left="3547" w:hanging="284"/>
      </w:pPr>
      <w:rPr>
        <w:rFonts w:hint="default"/>
        <w:lang w:val="hu-HU" w:eastAsia="en-US" w:bidi="ar-SA"/>
      </w:rPr>
    </w:lvl>
    <w:lvl w:ilvl="5" w:tplc="779AE8F2">
      <w:numFmt w:val="bullet"/>
      <w:lvlText w:val="•"/>
      <w:lvlJc w:val="left"/>
      <w:pPr>
        <w:ind w:left="4750" w:hanging="284"/>
      </w:pPr>
      <w:rPr>
        <w:rFonts w:hint="default"/>
        <w:lang w:val="hu-HU" w:eastAsia="en-US" w:bidi="ar-SA"/>
      </w:rPr>
    </w:lvl>
    <w:lvl w:ilvl="6" w:tplc="2CDC6F9E">
      <w:numFmt w:val="bullet"/>
      <w:lvlText w:val="•"/>
      <w:lvlJc w:val="left"/>
      <w:pPr>
        <w:ind w:left="5954" w:hanging="284"/>
      </w:pPr>
      <w:rPr>
        <w:rFonts w:hint="default"/>
        <w:lang w:val="hu-HU" w:eastAsia="en-US" w:bidi="ar-SA"/>
      </w:rPr>
    </w:lvl>
    <w:lvl w:ilvl="7" w:tplc="8036308E">
      <w:numFmt w:val="bullet"/>
      <w:lvlText w:val="•"/>
      <w:lvlJc w:val="left"/>
      <w:pPr>
        <w:ind w:left="7157" w:hanging="284"/>
      </w:pPr>
      <w:rPr>
        <w:rFonts w:hint="default"/>
        <w:lang w:val="hu-HU" w:eastAsia="en-US" w:bidi="ar-SA"/>
      </w:rPr>
    </w:lvl>
    <w:lvl w:ilvl="8" w:tplc="271E2D08">
      <w:numFmt w:val="bullet"/>
      <w:lvlText w:val="•"/>
      <w:lvlJc w:val="left"/>
      <w:pPr>
        <w:ind w:left="8361" w:hanging="284"/>
      </w:pPr>
      <w:rPr>
        <w:rFonts w:hint="default"/>
        <w:lang w:val="hu-HU" w:eastAsia="en-US" w:bidi="ar-SA"/>
      </w:rPr>
    </w:lvl>
  </w:abstractNum>
  <w:num w:numId="1">
    <w:abstractNumId w:val="3"/>
  </w:num>
  <w:num w:numId="2">
    <w:abstractNumId w:val="9"/>
  </w:num>
  <w:num w:numId="3">
    <w:abstractNumId w:val="6"/>
  </w:num>
  <w:num w:numId="4">
    <w:abstractNumId w:val="13"/>
  </w:num>
  <w:num w:numId="5">
    <w:abstractNumId w:val="0"/>
  </w:num>
  <w:num w:numId="6">
    <w:abstractNumId w:val="4"/>
  </w:num>
  <w:num w:numId="7">
    <w:abstractNumId w:val="8"/>
  </w:num>
  <w:num w:numId="8">
    <w:abstractNumId w:val="2"/>
  </w:num>
  <w:num w:numId="9">
    <w:abstractNumId w:val="11"/>
  </w:num>
  <w:num w:numId="10">
    <w:abstractNumId w:val="5"/>
  </w:num>
  <w:num w:numId="11">
    <w:abstractNumId w:val="7"/>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303B1"/>
    <w:rsid w:val="008B0320"/>
    <w:rsid w:val="00B303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E049BCC-910E-4AC0-BA3A-B10CBAEB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1"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284"/>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8B0320"/>
    <w:pPr>
      <w:tabs>
        <w:tab w:val="center" w:pos="4536"/>
        <w:tab w:val="right" w:pos="9072"/>
      </w:tabs>
    </w:pPr>
  </w:style>
  <w:style w:type="character" w:customStyle="1" w:styleId="lfejChar">
    <w:name w:val="Élőfej Char"/>
    <w:basedOn w:val="Bekezdsalapbettpusa"/>
    <w:link w:val="lfej"/>
    <w:uiPriority w:val="99"/>
    <w:rsid w:val="008B0320"/>
    <w:rPr>
      <w:rFonts w:ascii="Times New Roman" w:eastAsia="Times New Roman" w:hAnsi="Times New Roman" w:cs="Times New Roman"/>
      <w:lang w:val="hu-HU"/>
    </w:rPr>
  </w:style>
  <w:style w:type="paragraph" w:styleId="llb">
    <w:name w:val="footer"/>
    <w:basedOn w:val="Norml"/>
    <w:link w:val="llbChar"/>
    <w:uiPriority w:val="99"/>
    <w:unhideWhenUsed/>
    <w:rsid w:val="008B0320"/>
    <w:pPr>
      <w:tabs>
        <w:tab w:val="center" w:pos="4536"/>
        <w:tab w:val="right" w:pos="9072"/>
      </w:tabs>
    </w:pPr>
  </w:style>
  <w:style w:type="character" w:customStyle="1" w:styleId="llbChar">
    <w:name w:val="Élőláb Char"/>
    <w:basedOn w:val="Bekezdsalapbettpusa"/>
    <w:link w:val="llb"/>
    <w:uiPriority w:val="99"/>
    <w:rsid w:val="008B0320"/>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18255</Characters>
  <Application>Microsoft Office Word</Application>
  <DocSecurity>0</DocSecurity>
  <Lines>152</Lines>
  <Paragraphs>41</Paragraphs>
  <ScaleCrop>false</ScaleCrop>
  <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2</cp:revision>
  <dcterms:created xsi:type="dcterms:W3CDTF">2025-04-16T11:16:00Z</dcterms:created>
  <dcterms:modified xsi:type="dcterms:W3CDTF">2025-04-17T11:04:00Z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