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7925BE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7925BE" w:rsidRDefault="00287ECF">
            <w:pPr>
              <w:pStyle w:val="TableParagraph"/>
              <w:spacing w:before="135"/>
              <w:rPr>
                <w:sz w:val="24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25400</wp:posOffset>
                  </wp:positionV>
                  <wp:extent cx="851535" cy="777240"/>
                  <wp:effectExtent l="0" t="0" r="5715" b="3810"/>
                  <wp:wrapSquare wrapText="bothSides"/>
                  <wp:docPr id="53" name="Kép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Kép 4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77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925BE" w:rsidRDefault="00287ECF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7925BE" w:rsidRDefault="00287ECF">
            <w:pPr>
              <w:pStyle w:val="TableParagraph"/>
              <w:spacing w:before="1" w:line="229" w:lineRule="exact"/>
              <w:ind w:left="5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GENNYMELLŰSÉG</w:t>
            </w:r>
          </w:p>
          <w:p w:rsidR="007925BE" w:rsidRDefault="00287ECF">
            <w:pPr>
              <w:pStyle w:val="TableParagraph"/>
              <w:spacing w:line="206" w:lineRule="exact"/>
              <w:ind w:left="53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MELLKASSEB2-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7925BE">
        <w:trPr>
          <w:trHeight w:val="546"/>
        </w:trPr>
        <w:tc>
          <w:tcPr>
            <w:tcW w:w="5314" w:type="dxa"/>
            <w:shd w:val="clear" w:color="auto" w:fill="EEECE1"/>
          </w:tcPr>
          <w:p w:rsidR="007925BE" w:rsidRDefault="00287ECF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7925BE" w:rsidRDefault="00287ECF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betegség/sérülés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7925BE">
        <w:trPr>
          <w:trHeight w:val="592"/>
        </w:trPr>
        <w:tc>
          <w:tcPr>
            <w:tcW w:w="5314" w:type="dxa"/>
            <w:shd w:val="clear" w:color="auto" w:fill="EEECE1"/>
          </w:tcPr>
          <w:p w:rsidR="007925BE" w:rsidRDefault="00287ECF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7925BE" w:rsidRDefault="00287ECF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Gennymellűség</w:t>
            </w:r>
          </w:p>
        </w:tc>
      </w:tr>
      <w:tr w:rsidR="007925BE">
        <w:trPr>
          <w:trHeight w:val="527"/>
        </w:trPr>
        <w:tc>
          <w:tcPr>
            <w:tcW w:w="5314" w:type="dxa"/>
            <w:shd w:val="clear" w:color="auto" w:fill="EEECE1"/>
          </w:tcPr>
          <w:p w:rsidR="007925BE" w:rsidRDefault="00287ECF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7925BE" w:rsidRDefault="00287ECF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Empyema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thoracis</w:t>
            </w:r>
            <w:proofErr w:type="spellEnd"/>
          </w:p>
        </w:tc>
      </w:tr>
      <w:tr w:rsidR="007925BE">
        <w:trPr>
          <w:trHeight w:val="820"/>
        </w:trPr>
        <w:tc>
          <w:tcPr>
            <w:tcW w:w="5314" w:type="dxa"/>
            <w:shd w:val="clear" w:color="auto" w:fill="EEECE1"/>
          </w:tcPr>
          <w:p w:rsidR="007925BE" w:rsidRDefault="007925BE">
            <w:pPr>
              <w:pStyle w:val="TableParagraph"/>
              <w:spacing w:before="63"/>
              <w:rPr>
                <w:sz w:val="20"/>
              </w:rPr>
            </w:pPr>
          </w:p>
          <w:p w:rsidR="007925BE" w:rsidRDefault="00287ECF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7925BE" w:rsidRDefault="007925BE">
            <w:pPr>
              <w:pStyle w:val="TableParagraph"/>
              <w:spacing w:before="63"/>
              <w:rPr>
                <w:sz w:val="20"/>
              </w:rPr>
            </w:pPr>
          </w:p>
          <w:p w:rsidR="007925BE" w:rsidRDefault="00287ECF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Decorticatio</w:t>
            </w:r>
            <w:proofErr w:type="spellEnd"/>
          </w:p>
        </w:tc>
      </w:tr>
      <w:tr w:rsidR="007925BE">
        <w:trPr>
          <w:trHeight w:val="697"/>
        </w:trPr>
        <w:tc>
          <w:tcPr>
            <w:tcW w:w="5314" w:type="dxa"/>
            <w:shd w:val="clear" w:color="auto" w:fill="EEECE1"/>
          </w:tcPr>
          <w:p w:rsidR="007925BE" w:rsidRDefault="007925BE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7925BE" w:rsidRDefault="00287ECF">
            <w:pPr>
              <w:pStyle w:val="TableParagraph"/>
              <w:tabs>
                <w:tab w:val="left" w:pos="2550"/>
                <w:tab w:val="left" w:pos="3690"/>
              </w:tabs>
              <w:spacing w:before="226"/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150626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2AF4B4" id="Group 4" o:spid="_x0000_s1026" style="position:absolute;margin-left:147.8pt;margin-top:11.85pt;width:10.85pt;height:11.55pt;z-index:1572966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">
                      <v:shape id="Graphic 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u/sQA&#10;AADaAAAADwAAAGRycy9kb3ducmV2LnhtbESPT2sCMRTE74LfITzBW81aVMrWKGIpKB7qn9LzY/O6&#10;Wbp5WZN0d+2nbwoFj8PM/IZZrntbi5Z8qBwrmE4yEMSF0xWXCt4vrw9PIEJE1lg7JgU3CrBeDQdL&#10;zLXr+ETtOZYiQTjkqMDE2ORShsKQxTBxDXHyPp23GJP0pdQeuwS3tXzMsoW0WHFaMNjQ1lDxdf62&#10;CvZvV7+fz6zZdb6tDsePl8t0+6PUeNRvnkFE6uM9/N/eaQVz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Erv7EAAAA2gAAAA8AAAAAAAAAAAAAAAAAmAIAAGRycy9k&#10;b3ducmV2LnhtbFBLBQYAAAAABAAEAPUAAACJAwAAAAA=&#10;" path="m128015,l,,,137159r128015,l128015,xe" stroked="f">
                        <v:path arrowok="t"/>
                      </v:shape>
                      <v:shape id="Graphic 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XasUA&#10;AADaAAAADwAAAGRycy9kb3ducmV2LnhtbESP0WqDQBRE3wv9h+UW+lKSNRJEbDYhLSQI7UM1fsDF&#10;vVWJe1fcTWL9+m6g0MdhZs4wm91kenGl0XWWFayWEQji2uqOGwXV6bBIQTiPrLG3TAp+yMFu+/iw&#10;wUzbGxd0LX0jAoRdhgpa74dMSle3ZNAt7UAcvG87GvRBjo3UI94C3PQyjqJEGuw4LLQ40HtL9bm8&#10;GAWH4q0ojvlnmq9XH9VL/DXLJp6Ven6a9q8gPE3+P/zXzrWCBO5Xw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IxdqxQAAANo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146054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2D1411" id="Group 7" o:spid="_x0000_s1026" style="position:absolute;margin-left:202.3pt;margin-top:11.5pt;width:10.85pt;height:11.55pt;z-index:1573017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">
                      <v:shape id="Graphic 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BYMEA&#10;AADaAAAADwAAAGRycy9kb3ducmV2LnhtbERPy2oCMRTdF/yHcAV3NWOxRUajiEVQumh94PoyuU4G&#10;JzdjEmem/fpmUejycN6LVW9r0ZIPlWMFk3EGgrhwuuJSwfm0fZ6BCBFZY+2YFHxTgNVy8LTAXLuO&#10;D9QeYylSCIccFZgYm1zKUBiyGMauIU7c1XmLMUFfSu2xS+G2li9Z9iYtVpwaDDa0MVTcjg+rYP95&#10;9/vXqTW7zrfVx9fl/TTZ/Cg1GvbrOYhIffwX/7l3WkHamq6kG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FAWDBAAAA2gAAAA8AAAAAAAAAAAAAAAAAmAIAAGRycy9kb3du&#10;cmV2LnhtbFBLBQYAAAAABAAEAPUAAACGAwAAAAA=&#10;" path="m128015,l,,,137159r128015,l128015,xe" stroked="f">
                        <v:path arrowok="t"/>
                      </v:shape>
                      <v:shape id="Graphic 9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yDGMMA&#10;AADaAAAADwAAAGRycy9kb3ducmV2LnhtbESP0YrCMBRE3xf8h3AFXxZNLcui1Si6oBTcB6t+wKW5&#10;tsXmpjRZ7fr1RhB8HGbmDDNfdqYWV2pdZVnBeBSBIM6trrhQcDpuhhMQziNrrC2Tgn9ysFz0PuaY&#10;aHvjjK4HX4gAYZeggtL7JpHS5SUZdCPbEAfvbFuDPsi2kLrFW4CbWsZR9C0NVhwWSmzop6T8cvgz&#10;CjbZOsu26e8k/RrvTp/x/i6L+K7UoN+tZiA8df4dfrVTrWAKzyvh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yDGMMAAADa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7925BE" w:rsidRDefault="00287ECF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A4691" id="Graphic 10" o:spid="_x0000_s1026" style="position:absolute;margin-left:35.5pt;margin-top:11.05pt;width:524.4pt;height: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" path="m6659880,18288l,18288r,6096l6659880,24384r,-6096xem6659880,l,,,6096r6659880,l66598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925BE" w:rsidRDefault="007925BE">
      <w:pPr>
        <w:pStyle w:val="Szvegtrzs"/>
      </w:pPr>
    </w:p>
    <w:p w:rsidR="007925BE" w:rsidRDefault="00287ECF">
      <w:pPr>
        <w:pStyle w:val="Cmsor2"/>
        <w:spacing w:before="1"/>
        <w:ind w:left="285" w:firstLine="0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7925BE" w:rsidRDefault="00287ECF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betegségéről/sérüléséről, a beavatkozás javasolt módjáról, alternatíváiról, következ</w:t>
      </w:r>
      <w:r>
        <w:t>ményeiről, ezek jövőbeli életmódjára kiható hatásairól, a kezelés elmaradásának veszélyeiről, illetve a kezelés lehetséges korai és késői szövődményeiről.</w:t>
      </w:r>
    </w:p>
    <w:p w:rsidR="007925BE" w:rsidRDefault="00287ECF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</w:t>
      </w:r>
      <w:r>
        <w:rPr>
          <w:sz w:val="20"/>
        </w:rPr>
        <w:t>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7925BE" w:rsidRDefault="00287ECF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7925BE" w:rsidRDefault="007925BE">
      <w:pPr>
        <w:pStyle w:val="Szvegtrzs"/>
        <w:spacing w:before="10"/>
      </w:pPr>
    </w:p>
    <w:p w:rsidR="007925BE" w:rsidRDefault="00287ECF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15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-2"/>
        </w:rPr>
        <w:t>Lakcíme</w:t>
      </w:r>
      <w:r>
        <w:rPr>
          <w:spacing w:val="16"/>
        </w:rPr>
        <w:t xml:space="preserve"> </w:t>
      </w:r>
      <w:r>
        <w:rPr>
          <w:spacing w:val="-2"/>
        </w:rPr>
        <w:t>……….:………………………..……………………………..</w:t>
      </w:r>
    </w:p>
    <w:p w:rsidR="007925BE" w:rsidRDefault="007925BE">
      <w:pPr>
        <w:pStyle w:val="Szvegtrzs"/>
        <w:spacing w:before="7"/>
      </w:pPr>
    </w:p>
    <w:p w:rsidR="007925BE" w:rsidRDefault="00287ECF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 xml:space="preserve">esetén a nyilatkozattevő személy adatai és </w:t>
      </w:r>
      <w:proofErr w:type="spellStart"/>
      <w:r>
        <w:rPr>
          <w:sz w:val="20"/>
        </w:rPr>
        <w:t>rokonságifoka</w:t>
      </w:r>
      <w:proofErr w:type="spellEnd"/>
      <w:r>
        <w:rPr>
          <w:sz w:val="20"/>
        </w:rPr>
        <w:t xml:space="preserve"> (meghatalmazás esetén kérjük 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közokiratba, </w:t>
      </w:r>
      <w:r>
        <w:rPr>
          <w:sz w:val="20"/>
        </w:rPr>
        <w:t>vagy teljes bizonyító erejű magánokiratba foglalt meghatalmazás csatolását):</w:t>
      </w:r>
    </w:p>
    <w:p w:rsidR="007925BE" w:rsidRDefault="007925BE">
      <w:pPr>
        <w:pStyle w:val="Szvegtrzs"/>
        <w:spacing w:before="10"/>
      </w:pPr>
    </w:p>
    <w:p w:rsidR="007925BE" w:rsidRDefault="00287ECF">
      <w:pPr>
        <w:pStyle w:val="Szvegtrzs"/>
        <w:spacing w:before="1" w:line="491" w:lineRule="auto"/>
        <w:ind w:left="286" w:right="482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</w:t>
      </w:r>
      <w:r>
        <w:rPr>
          <w:spacing w:val="-2"/>
        </w:rPr>
        <w:t>…..………………………..…………………</w:t>
      </w:r>
      <w:proofErr w:type="gramEnd"/>
    </w:p>
    <w:p w:rsidR="007925BE" w:rsidRDefault="00287ECF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7925BE" w:rsidRDefault="007925BE">
      <w:pPr>
        <w:pStyle w:val="Szvegtrzs"/>
        <w:spacing w:before="9"/>
      </w:pPr>
    </w:p>
    <w:p w:rsidR="007925BE" w:rsidRDefault="00287ECF">
      <w:pPr>
        <w:pStyle w:val="Szvegtrzs"/>
        <w:spacing w:line="491" w:lineRule="auto"/>
        <w:ind w:left="286" w:right="482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7925BE" w:rsidRDefault="00287ECF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7925BE" w:rsidRDefault="00287ECF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7925BE" w:rsidRDefault="00287ECF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7925BE" w:rsidRDefault="00287ECF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7925BE" w:rsidRDefault="00287ECF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7925BE" w:rsidRDefault="00287ECF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7925BE" w:rsidRDefault="007925BE">
      <w:pPr>
        <w:rPr>
          <w:sz w:val="14"/>
        </w:rPr>
        <w:sectPr w:rsidR="007925BE">
          <w:footerReference w:type="default" r:id="rId8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7925BE" w:rsidRDefault="00287ECF">
      <w:pPr>
        <w:pStyle w:val="Cmsor2"/>
        <w:numPr>
          <w:ilvl w:val="0"/>
          <w:numId w:val="9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9"/>
        </w:rPr>
        <w:t xml:space="preserve"> </w:t>
      </w:r>
      <w:r>
        <w:t>betegség/sérülés</w:t>
      </w:r>
      <w:r>
        <w:rPr>
          <w:spacing w:val="-7"/>
        </w:rPr>
        <w:t xml:space="preserve"> </w:t>
      </w:r>
      <w:r>
        <w:rPr>
          <w:spacing w:val="-2"/>
        </w:rPr>
        <w:t>megnevezése</w:t>
      </w:r>
    </w:p>
    <w:p w:rsidR="007925BE" w:rsidRDefault="007925BE">
      <w:pPr>
        <w:pStyle w:val="Szvegtrzs"/>
        <w:spacing w:before="5"/>
        <w:rPr>
          <w:b/>
        </w:rPr>
      </w:pPr>
    </w:p>
    <w:p w:rsidR="007925BE" w:rsidRDefault="00287ECF">
      <w:pPr>
        <w:pStyle w:val="Szvegtrzs"/>
        <w:ind w:left="852" w:right="560"/>
        <w:jc w:val="both"/>
      </w:pPr>
      <w:r>
        <w:t>Az elvégzett vizsgálatok alapján Önnél (gondozottjánál) gennymellűség fennállása állapítható meg. Ennek lényege, hogy a mellüregben a tüdő és a mellkasfal között genny gyűlt össze, emiatt a tüdő ré</w:t>
      </w:r>
      <w:r>
        <w:t>szben vagy teljesen összeesett állapotban van.</w:t>
      </w:r>
    </w:p>
    <w:p w:rsidR="007925BE" w:rsidRDefault="007925BE">
      <w:pPr>
        <w:pStyle w:val="Szvegtrzs"/>
        <w:spacing w:before="16"/>
      </w:pPr>
    </w:p>
    <w:p w:rsidR="007925BE" w:rsidRDefault="00287ECF">
      <w:pPr>
        <w:pStyle w:val="Cmsor2"/>
        <w:numPr>
          <w:ilvl w:val="0"/>
          <w:numId w:val="9"/>
        </w:numPr>
        <w:tabs>
          <w:tab w:val="left" w:pos="463"/>
        </w:tabs>
        <w:ind w:left="463" w:hanging="177"/>
      </w:pPr>
      <w:r>
        <w:t>A</w:t>
      </w:r>
      <w:r>
        <w:rPr>
          <w:spacing w:val="-9"/>
        </w:rPr>
        <w:t xml:space="preserve"> </w:t>
      </w:r>
      <w:r>
        <w:t>betegség/sérülés</w:t>
      </w:r>
      <w:r>
        <w:rPr>
          <w:spacing w:val="-10"/>
        </w:rPr>
        <w:t xml:space="preserve"> </w:t>
      </w:r>
      <w:r>
        <w:rPr>
          <w:spacing w:val="-2"/>
        </w:rPr>
        <w:t>leírása</w:t>
      </w:r>
    </w:p>
    <w:p w:rsidR="007925BE" w:rsidRDefault="007925BE">
      <w:pPr>
        <w:pStyle w:val="Szvegtrzs"/>
        <w:spacing w:before="3"/>
        <w:rPr>
          <w:b/>
        </w:rPr>
      </w:pPr>
    </w:p>
    <w:p w:rsidR="007925BE" w:rsidRDefault="00287ECF">
      <w:pPr>
        <w:pStyle w:val="Szvegtrzs"/>
        <w:spacing w:before="1"/>
        <w:ind w:left="852" w:right="559"/>
        <w:jc w:val="both"/>
      </w:pPr>
      <w:r>
        <w:t>Élettani körülmények között a mellüregben negatív nyomás, azaz enyhe szívóhatás uralkodik, ez tartja a tüdőt a mellkasfalhoz tapadva, kitágult állapotban. A tüdőfelszín és a mellka</w:t>
      </w:r>
      <w:r>
        <w:t>sfali mellhártya felszíne között kialakult gennygyülem</w:t>
      </w:r>
      <w:r>
        <w:rPr>
          <w:spacing w:val="-2"/>
        </w:rPr>
        <w:t xml:space="preserve"> </w:t>
      </w:r>
      <w:r>
        <w:t>miatt</w:t>
      </w:r>
      <w:r>
        <w:rPr>
          <w:spacing w:val="-1"/>
        </w:rPr>
        <w:t xml:space="preserve"> </w:t>
      </w:r>
      <w:r>
        <w:t>ez</w:t>
      </w:r>
      <w:r>
        <w:rPr>
          <w:spacing w:val="-3"/>
        </w:rPr>
        <w:t xml:space="preserve"> </w:t>
      </w:r>
      <w:r>
        <w:t>a szívóhatás megszűnik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tüdőállomány</w:t>
      </w:r>
      <w:r>
        <w:rPr>
          <w:spacing w:val="-4"/>
        </w:rPr>
        <w:t xml:space="preserve"> </w:t>
      </w:r>
      <w:r>
        <w:t>rugalmasságánál</w:t>
      </w:r>
      <w:r>
        <w:rPr>
          <w:spacing w:val="-1"/>
        </w:rPr>
        <w:t xml:space="preserve"> </w:t>
      </w:r>
      <w:r>
        <w:t>fogva összeesik,</w:t>
      </w:r>
      <w:r>
        <w:rPr>
          <w:spacing w:val="-2"/>
        </w:rPr>
        <w:t xml:space="preserve"> </w:t>
      </w:r>
      <w:r>
        <w:t>összehúzódik. A tüdő így nem tud a légzésben kielégítően részt venni és gázcsere zavarok jelentkezhetnek. A mellüregbe</w:t>
      </w:r>
      <w:r>
        <w:t>n zajló gyulladás mellett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összenyomott</w:t>
      </w:r>
      <w:r>
        <w:rPr>
          <w:spacing w:val="-2"/>
        </w:rPr>
        <w:t xml:space="preserve"> </w:t>
      </w:r>
      <w:r>
        <w:t>tüdőszövet</w:t>
      </w:r>
      <w:r>
        <w:rPr>
          <w:spacing w:val="-2"/>
        </w:rPr>
        <w:t xml:space="preserve"> </w:t>
      </w:r>
      <w:r>
        <w:t>is gyulladásra hajlamos,</w:t>
      </w:r>
      <w:r>
        <w:rPr>
          <w:spacing w:val="-1"/>
        </w:rPr>
        <w:t xml:space="preserve"> </w:t>
      </w:r>
      <w:r>
        <w:t>így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enyhébb,</w:t>
      </w:r>
      <w:r>
        <w:rPr>
          <w:spacing w:val="-1"/>
        </w:rPr>
        <w:t xml:space="preserve"> </w:t>
      </w:r>
      <w:r>
        <w:t>légzészavart még</w:t>
      </w:r>
      <w:r>
        <w:rPr>
          <w:spacing w:val="-1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okozó esetekben is, az összeesett tüdőterület gyulladása, a betegség folyamatos súlyosbodása fenyeget. A betegség kórlefolyása 3 stádiumra os</w:t>
      </w:r>
      <w:r>
        <w:t>ztható:</w:t>
      </w:r>
    </w:p>
    <w:p w:rsidR="007925BE" w:rsidRDefault="00287ECF">
      <w:pPr>
        <w:pStyle w:val="Listaszerbekezds"/>
        <w:numPr>
          <w:ilvl w:val="1"/>
          <w:numId w:val="9"/>
        </w:numPr>
        <w:tabs>
          <w:tab w:val="left" w:pos="1279"/>
        </w:tabs>
        <w:rPr>
          <w:sz w:val="20"/>
        </w:rPr>
      </w:pPr>
      <w:r>
        <w:rPr>
          <w:b/>
          <w:sz w:val="20"/>
        </w:rPr>
        <w:t>Akut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fázis</w:t>
      </w:r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mellhártya-megvastagodás,</w:t>
      </w:r>
      <w:r>
        <w:rPr>
          <w:spacing w:val="-9"/>
          <w:sz w:val="20"/>
        </w:rPr>
        <w:t xml:space="preserve"> </w:t>
      </w:r>
      <w:r>
        <w:rPr>
          <w:sz w:val="20"/>
        </w:rPr>
        <w:t>alacsony</w:t>
      </w:r>
      <w:r>
        <w:rPr>
          <w:spacing w:val="-12"/>
          <w:sz w:val="20"/>
        </w:rPr>
        <w:t xml:space="preserve"> </w:t>
      </w:r>
      <w:r>
        <w:rPr>
          <w:sz w:val="20"/>
        </w:rPr>
        <w:t>sűrűségű,</w:t>
      </w:r>
      <w:r>
        <w:rPr>
          <w:spacing w:val="-8"/>
          <w:sz w:val="20"/>
        </w:rPr>
        <w:t xml:space="preserve"> </w:t>
      </w:r>
      <w:r>
        <w:rPr>
          <w:sz w:val="20"/>
        </w:rPr>
        <w:t>fertőzött</w:t>
      </w:r>
      <w:r>
        <w:rPr>
          <w:spacing w:val="-11"/>
          <w:sz w:val="20"/>
        </w:rPr>
        <w:t xml:space="preserve"> </w:t>
      </w:r>
      <w:r>
        <w:rPr>
          <w:sz w:val="20"/>
        </w:rPr>
        <w:t>folyadék</w:t>
      </w:r>
      <w:r>
        <w:rPr>
          <w:spacing w:val="-10"/>
          <w:sz w:val="20"/>
        </w:rPr>
        <w:t xml:space="preserve"> </w:t>
      </w:r>
      <w:r>
        <w:rPr>
          <w:sz w:val="20"/>
        </w:rPr>
        <w:t>felszaporodása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jellemző</w:t>
      </w:r>
    </w:p>
    <w:p w:rsidR="007925BE" w:rsidRDefault="00287ECF">
      <w:pPr>
        <w:pStyle w:val="Listaszerbekezds"/>
        <w:numPr>
          <w:ilvl w:val="1"/>
          <w:numId w:val="9"/>
        </w:numPr>
        <w:tabs>
          <w:tab w:val="left" w:pos="1279"/>
        </w:tabs>
        <w:spacing w:before="1"/>
        <w:rPr>
          <w:sz w:val="20"/>
        </w:rPr>
      </w:pPr>
      <w:r>
        <w:rPr>
          <w:b/>
          <w:sz w:val="20"/>
        </w:rPr>
        <w:t>Átmeneti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fázis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mellhártyán</w:t>
      </w:r>
      <w:r>
        <w:rPr>
          <w:spacing w:val="-6"/>
          <w:sz w:val="20"/>
        </w:rPr>
        <w:t xml:space="preserve"> </w:t>
      </w:r>
      <w:r>
        <w:rPr>
          <w:sz w:val="20"/>
        </w:rPr>
        <w:t>lepedék</w:t>
      </w:r>
      <w:r>
        <w:rPr>
          <w:spacing w:val="-7"/>
          <w:sz w:val="20"/>
        </w:rPr>
        <w:t xml:space="preserve"> </w:t>
      </w:r>
      <w:r>
        <w:rPr>
          <w:sz w:val="20"/>
        </w:rPr>
        <w:t>jelenik</w:t>
      </w:r>
      <w:r>
        <w:rPr>
          <w:spacing w:val="-6"/>
          <w:sz w:val="20"/>
        </w:rPr>
        <w:t xml:space="preserve"> </w:t>
      </w:r>
      <w:r>
        <w:rPr>
          <w:sz w:val="20"/>
        </w:rPr>
        <w:t>meg,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folyadék</w:t>
      </w:r>
      <w:r>
        <w:rPr>
          <w:spacing w:val="-7"/>
          <w:sz w:val="20"/>
        </w:rPr>
        <w:t xml:space="preserve"> </w:t>
      </w:r>
      <w:r>
        <w:rPr>
          <w:sz w:val="20"/>
        </w:rPr>
        <w:t>sűrű,</w:t>
      </w:r>
      <w:r>
        <w:rPr>
          <w:spacing w:val="-5"/>
          <w:sz w:val="20"/>
        </w:rPr>
        <w:t xml:space="preserve"> </w:t>
      </w:r>
      <w:r>
        <w:rPr>
          <w:sz w:val="20"/>
        </w:rPr>
        <w:t>zavaros</w:t>
      </w:r>
      <w:r>
        <w:rPr>
          <w:spacing w:val="-5"/>
          <w:sz w:val="20"/>
        </w:rPr>
        <w:t xml:space="preserve"> </w:t>
      </w:r>
      <w:r>
        <w:rPr>
          <w:sz w:val="20"/>
        </w:rPr>
        <w:t>vagy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gennyes.</w:t>
      </w:r>
    </w:p>
    <w:p w:rsidR="007925BE" w:rsidRDefault="00287ECF">
      <w:pPr>
        <w:pStyle w:val="Listaszerbekezds"/>
        <w:numPr>
          <w:ilvl w:val="1"/>
          <w:numId w:val="9"/>
        </w:numPr>
        <w:tabs>
          <w:tab w:val="left" w:pos="1279"/>
        </w:tabs>
        <w:rPr>
          <w:sz w:val="20"/>
        </w:rPr>
      </w:pPr>
      <w:r>
        <w:rPr>
          <w:b/>
          <w:sz w:val="20"/>
        </w:rPr>
        <w:t>Krónikus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fázis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vaskos,</w:t>
      </w:r>
      <w:r>
        <w:rPr>
          <w:spacing w:val="-6"/>
          <w:sz w:val="20"/>
        </w:rPr>
        <w:t xml:space="preserve"> </w:t>
      </w:r>
      <w:r>
        <w:rPr>
          <w:sz w:val="20"/>
        </w:rPr>
        <w:t>kemény</w:t>
      </w:r>
      <w:r>
        <w:rPr>
          <w:spacing w:val="-7"/>
          <w:sz w:val="20"/>
        </w:rPr>
        <w:t xml:space="preserve"> </w:t>
      </w:r>
      <w:r>
        <w:rPr>
          <w:sz w:val="20"/>
        </w:rPr>
        <w:t>mellhártyakéreg,</w:t>
      </w:r>
      <w:r>
        <w:rPr>
          <w:spacing w:val="-6"/>
          <w:sz w:val="20"/>
        </w:rPr>
        <w:t xml:space="preserve"> </w:t>
      </w:r>
      <w:r>
        <w:rPr>
          <w:sz w:val="20"/>
        </w:rPr>
        <w:t>sűrű</w:t>
      </w:r>
      <w:r>
        <w:rPr>
          <w:spacing w:val="-7"/>
          <w:sz w:val="20"/>
        </w:rPr>
        <w:t xml:space="preserve"> </w:t>
      </w:r>
      <w:r>
        <w:rPr>
          <w:sz w:val="20"/>
        </w:rPr>
        <w:t>genny</w:t>
      </w:r>
      <w:r>
        <w:rPr>
          <w:spacing w:val="-8"/>
          <w:sz w:val="20"/>
        </w:rPr>
        <w:t xml:space="preserve"> </w:t>
      </w:r>
      <w:r>
        <w:rPr>
          <w:sz w:val="20"/>
        </w:rPr>
        <w:t>jelenik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mellüregben.</w:t>
      </w:r>
    </w:p>
    <w:p w:rsidR="007925BE" w:rsidRDefault="00287ECF">
      <w:pPr>
        <w:pStyle w:val="Szvegtrzs"/>
        <w:ind w:left="852" w:right="561"/>
        <w:jc w:val="both"/>
      </w:pPr>
      <w:r>
        <w:t>Minél tovább áll fenn a gennymellűség, annál valószínűbb további szövődmények kialakulása (tüdőgyulladás, tüdőtályog, sipolyképződés, súlyos</w:t>
      </w:r>
    </w:p>
    <w:p w:rsidR="007925BE" w:rsidRDefault="00287ECF">
      <w:pPr>
        <w:pStyle w:val="Szvegtrzs"/>
        <w:ind w:left="852" w:right="557"/>
        <w:jc w:val="both"/>
      </w:pPr>
      <w:proofErr w:type="gramStart"/>
      <w:r>
        <w:t>szeptikus</w:t>
      </w:r>
      <w:proofErr w:type="gramEnd"/>
      <w:r>
        <w:t xml:space="preserve"> állapot). A korán felfedezett és időben mellkasi csövezéssel (</w:t>
      </w:r>
      <w:proofErr w:type="spellStart"/>
      <w:r>
        <w:t>drainezéssel</w:t>
      </w:r>
      <w:proofErr w:type="spellEnd"/>
      <w:r>
        <w:t xml:space="preserve">), szükség esetén öblítő </w:t>
      </w:r>
      <w:proofErr w:type="spellStart"/>
      <w:r>
        <w:t>drainezéssel</w:t>
      </w:r>
      <w:proofErr w:type="spellEnd"/>
      <w:r>
        <w:t xml:space="preserve"> kezelt gennymellűség jól gyógyítható az esetek jelentős részében. Megkésett folyamat esetén a</w:t>
      </w:r>
      <w:r>
        <w:rPr>
          <w:spacing w:val="40"/>
        </w:rPr>
        <w:t xml:space="preserve"> </w:t>
      </w:r>
      <w:r>
        <w:t>mellüreg műtéti átmosása, öblítése válha</w:t>
      </w:r>
      <w:r>
        <w:t xml:space="preserve">t szükségessé. A legsúlyosabb esetekben, azaz az átmeneti fázisban bekövetkezett egyes elváltozások után a </w:t>
      </w:r>
      <w:proofErr w:type="spellStart"/>
      <w:r>
        <w:t>drainezést</w:t>
      </w:r>
      <w:proofErr w:type="spellEnd"/>
      <w:r>
        <w:t xml:space="preserve"> követően már nyitott, nagy mellkasi műtét, hosszas, gyakran hónapokig tartó kezelés válhat szükségessé. A beteg általános állapotának, teh</w:t>
      </w:r>
      <w:r>
        <w:t>erbíró képességének függvényében különböző kezelési tervek, beavatkozások ajánlottak.</w:t>
      </w:r>
    </w:p>
    <w:p w:rsidR="007925BE" w:rsidRDefault="007925BE">
      <w:pPr>
        <w:pStyle w:val="Szvegtrzs"/>
        <w:spacing w:before="9"/>
      </w:pPr>
    </w:p>
    <w:p w:rsidR="007925BE" w:rsidRDefault="00287ECF">
      <w:pPr>
        <w:pStyle w:val="Szvegtrzs"/>
        <w:ind w:left="852" w:right="558"/>
        <w:jc w:val="both"/>
      </w:pPr>
      <w:r>
        <w:t>Önnél a fent leírt betegség krónikus fázisát állapítottuk meg. A gennygyülem miatt 4-8 hét között a mellhártyákon vastag felrakódás alakul ki, amely később kötőszövetese</w:t>
      </w:r>
      <w:r>
        <w:t xml:space="preserve">n átalakul, hegesedik és kéreg képződik, orvosi nevén kallusz jön létre. A mellhártya, elveszítve rugalmasságát csapdában tartja a tüdőt és nem hagyja kitágulni, a légzésben betöltött szerepét megfelelően végezni. A kéreg korlátozza a mellkasfal mozgását, </w:t>
      </w:r>
      <w:r>
        <w:t>a tüdő légzését, a zsugorító hatása révén</w:t>
      </w:r>
      <w:r>
        <w:rPr>
          <w:spacing w:val="-2"/>
        </w:rPr>
        <w:t xml:space="preserve"> </w:t>
      </w:r>
      <w:r>
        <w:t>újabb és</w:t>
      </w:r>
      <w:r>
        <w:rPr>
          <w:spacing w:val="-1"/>
        </w:rPr>
        <w:t xml:space="preserve"> </w:t>
      </w:r>
      <w:r>
        <w:t>újabb gyulladást</w:t>
      </w:r>
      <w:r>
        <w:rPr>
          <w:spacing w:val="-1"/>
        </w:rPr>
        <w:t xml:space="preserve"> </w:t>
      </w:r>
      <w:r>
        <w:t>okoz. Megfelelő szívó-</w:t>
      </w:r>
      <w:r>
        <w:rPr>
          <w:spacing w:val="-2"/>
        </w:rPr>
        <w:t xml:space="preserve"> </w:t>
      </w:r>
      <w:r>
        <w:t>és gyógyszeres</w:t>
      </w:r>
      <w:r>
        <w:rPr>
          <w:spacing w:val="-1"/>
        </w:rPr>
        <w:t xml:space="preserve"> </w:t>
      </w:r>
      <w:r>
        <w:t>előkezelés után szükségessé válik a kéreg lefejtése.</w:t>
      </w:r>
    </w:p>
    <w:p w:rsidR="007925BE" w:rsidRDefault="007925BE">
      <w:pPr>
        <w:pStyle w:val="Szvegtrzs"/>
        <w:spacing w:before="15"/>
      </w:pPr>
    </w:p>
    <w:p w:rsidR="007925BE" w:rsidRDefault="00287ECF">
      <w:pPr>
        <w:pStyle w:val="Listaszerbekezds"/>
        <w:numPr>
          <w:ilvl w:val="0"/>
          <w:numId w:val="9"/>
        </w:numPr>
        <w:tabs>
          <w:tab w:val="left" w:pos="463"/>
        </w:tabs>
        <w:ind w:left="463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betegség/sérülés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7925BE" w:rsidRDefault="00287ECF">
      <w:pPr>
        <w:pStyle w:val="Szvegtrzs"/>
        <w:rPr>
          <w:b/>
          <w:sz w:val="19"/>
        </w:rPr>
      </w:pPr>
      <w:r>
        <w:rPr>
          <w:b/>
          <w:noProof/>
          <w:sz w:val="19"/>
          <w:lang w:eastAsia="hu-H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2577083</wp:posOffset>
            </wp:positionH>
            <wp:positionV relativeFrom="paragraph">
              <wp:posOffset>154012</wp:posOffset>
            </wp:positionV>
            <wp:extent cx="2242036" cy="1748027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036" cy="1748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25BE" w:rsidRDefault="007925BE">
      <w:pPr>
        <w:pStyle w:val="Szvegtrzs"/>
        <w:spacing w:before="15"/>
        <w:rPr>
          <w:b/>
        </w:rPr>
      </w:pPr>
    </w:p>
    <w:p w:rsidR="007925BE" w:rsidRDefault="00287ECF">
      <w:pPr>
        <w:pStyle w:val="Listaszerbekezds"/>
        <w:numPr>
          <w:ilvl w:val="0"/>
          <w:numId w:val="9"/>
        </w:numPr>
        <w:tabs>
          <w:tab w:val="left" w:pos="462"/>
        </w:tabs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eljárás(</w:t>
      </w:r>
      <w:proofErr w:type="gramEnd"/>
      <w:r>
        <w:rPr>
          <w:b/>
          <w:spacing w:val="-2"/>
          <w:sz w:val="20"/>
        </w:rPr>
        <w:t>ok)</w:t>
      </w:r>
    </w:p>
    <w:p w:rsidR="007925BE" w:rsidRDefault="007925BE">
      <w:pPr>
        <w:pStyle w:val="Szvegtrzs"/>
        <w:spacing w:before="11"/>
        <w:rPr>
          <w:b/>
        </w:rPr>
      </w:pPr>
    </w:p>
    <w:p w:rsidR="007925BE" w:rsidRDefault="00287ECF">
      <w:pPr>
        <w:pStyle w:val="Listaszerbekezds"/>
        <w:numPr>
          <w:ilvl w:val="0"/>
          <w:numId w:val="8"/>
        </w:numPr>
        <w:tabs>
          <w:tab w:val="left" w:pos="852"/>
        </w:tabs>
        <w:spacing w:before="1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7925BE" w:rsidRDefault="00287ECF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4"/>
        <w:ind w:right="560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műtétet</w:t>
      </w:r>
      <w:r>
        <w:rPr>
          <w:spacing w:val="39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8"/>
          <w:sz w:val="20"/>
        </w:rPr>
        <w:t xml:space="preserve"> </w:t>
      </w:r>
      <w:r>
        <w:rPr>
          <w:sz w:val="20"/>
        </w:rPr>
        <w:t>vagy</w:t>
      </w:r>
      <w:r>
        <w:rPr>
          <w:spacing w:val="36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8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6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7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7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7925BE" w:rsidRDefault="00287ECF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 beleegyezés megtörténtének 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7925BE" w:rsidRDefault="007925BE">
      <w:pPr>
        <w:pStyle w:val="Listaszerbekezds"/>
        <w:rPr>
          <w:sz w:val="20"/>
        </w:rPr>
        <w:sectPr w:rsidR="007925BE">
          <w:headerReference w:type="default" r:id="rId10"/>
          <w:footerReference w:type="default" r:id="rId11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7925BE" w:rsidRDefault="007925BE">
      <w:pPr>
        <w:pStyle w:val="Szvegtrzs"/>
      </w:pPr>
    </w:p>
    <w:p w:rsidR="007925BE" w:rsidRDefault="007925BE">
      <w:pPr>
        <w:pStyle w:val="Szvegtrzs"/>
        <w:spacing w:before="9"/>
      </w:pPr>
    </w:p>
    <w:p w:rsidR="007925BE" w:rsidRDefault="00287ECF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7925BE" w:rsidRDefault="00287ECF">
      <w:pPr>
        <w:spacing w:before="230"/>
        <w:ind w:left="852"/>
        <w:jc w:val="both"/>
        <w:rPr>
          <w:b/>
          <w:i/>
          <w:sz w:val="20"/>
        </w:rPr>
      </w:pPr>
      <w:r>
        <w:rPr>
          <w:b/>
          <w:i/>
          <w:sz w:val="20"/>
        </w:rPr>
        <w:t>Kéregfejtés,</w:t>
      </w:r>
      <w:r>
        <w:rPr>
          <w:b/>
          <w:i/>
          <w:spacing w:val="-11"/>
          <w:sz w:val="20"/>
        </w:rPr>
        <w:t xml:space="preserve"> </w:t>
      </w:r>
      <w:proofErr w:type="spellStart"/>
      <w:r>
        <w:rPr>
          <w:b/>
          <w:i/>
          <w:spacing w:val="-2"/>
          <w:sz w:val="20"/>
        </w:rPr>
        <w:t>decorticatio</w:t>
      </w:r>
      <w:proofErr w:type="spellEnd"/>
    </w:p>
    <w:p w:rsidR="007925BE" w:rsidRDefault="007925BE">
      <w:pPr>
        <w:pStyle w:val="Szvegtrzs"/>
        <w:spacing w:before="5"/>
        <w:rPr>
          <w:b/>
          <w:i/>
        </w:rPr>
      </w:pPr>
    </w:p>
    <w:p w:rsidR="007925BE" w:rsidRDefault="00287ECF">
      <w:pPr>
        <w:pStyle w:val="Szvegtrzs"/>
        <w:ind w:left="852" w:right="561"/>
        <w:jc w:val="both"/>
      </w:pPr>
      <w:r>
        <w:t>A műtétet általános érzéstelenítésben végezzük, melynek részleteiről és veszélyeiről az altatást végző orvos fogja Önt tájékoztatni.</w:t>
      </w:r>
    </w:p>
    <w:p w:rsidR="007925BE" w:rsidRDefault="00287ECF">
      <w:pPr>
        <w:pStyle w:val="Szvegtrzs"/>
        <w:spacing w:before="1"/>
        <w:ind w:left="852" w:right="557"/>
        <w:jc w:val="both"/>
      </w:pPr>
      <w:r>
        <w:t>A műtét lényege, hogy</w:t>
      </w:r>
      <w:r>
        <w:rPr>
          <w:spacing w:val="-1"/>
        </w:rPr>
        <w:t xml:space="preserve"> </w:t>
      </w:r>
      <w:r>
        <w:t>a mellkas széles feltárása után</w:t>
      </w:r>
      <w:r>
        <w:rPr>
          <w:spacing w:val="40"/>
        </w:rPr>
        <w:t xml:space="preserve"> </w:t>
      </w:r>
      <w:r>
        <w:t>le kell fejteni a mellkasfali és tüdőfelszíni kérget ahhoz, hogy a zsugorodott mellkas és a tüdő fel tudjon tágulni a betegség előtti nagyságra.</w:t>
      </w:r>
    </w:p>
    <w:p w:rsidR="007925BE" w:rsidRDefault="00287ECF">
      <w:pPr>
        <w:pStyle w:val="Szvegtrzs"/>
        <w:spacing w:before="5"/>
        <w:rPr>
          <w:sz w:val="19"/>
        </w:rPr>
      </w:pPr>
      <w:r>
        <w:rPr>
          <w:noProof/>
          <w:sz w:val="19"/>
          <w:lang w:eastAsia="hu-H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920496</wp:posOffset>
            </wp:positionH>
            <wp:positionV relativeFrom="paragraph">
              <wp:posOffset>157467</wp:posOffset>
            </wp:positionV>
            <wp:extent cx="1892810" cy="1634489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810" cy="163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eastAsia="hu-H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2848355</wp:posOffset>
            </wp:positionH>
            <wp:positionV relativeFrom="paragraph">
              <wp:posOffset>227570</wp:posOffset>
            </wp:positionV>
            <wp:extent cx="1962512" cy="1547336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512" cy="1547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eastAsia="hu-H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4887467</wp:posOffset>
            </wp:positionH>
            <wp:positionV relativeFrom="paragraph">
              <wp:posOffset>229094</wp:posOffset>
            </wp:positionV>
            <wp:extent cx="1839454" cy="1512951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454" cy="151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25BE" w:rsidRDefault="00287ECF">
      <w:pPr>
        <w:pStyle w:val="Szvegtrzs"/>
        <w:spacing w:before="208"/>
        <w:ind w:left="852" w:right="561"/>
        <w:jc w:val="both"/>
      </w:pPr>
      <w:r>
        <w:t>A szívósan tapadó kéreg leválasztása során gyakran sérül a tüdőfelszíni mellhártya, így kisebb légutak nyílnak meg. A mellkasfali mellhártyakéreg lefejtése során vérzések keletkeznek. A műtét után termelődő váladék, vér és az áteresztések miatt a műtét vég</w:t>
      </w:r>
      <w:r>
        <w:t xml:space="preserve">én célzottan, megfelelő helyre szívó </w:t>
      </w:r>
      <w:proofErr w:type="spellStart"/>
      <w:r>
        <w:t>draineket</w:t>
      </w:r>
      <w:proofErr w:type="spellEnd"/>
      <w:r>
        <w:t xml:space="preserve"> (csöveket) helyezünk el.</w:t>
      </w:r>
    </w:p>
    <w:p w:rsidR="007925BE" w:rsidRDefault="00287ECF">
      <w:pPr>
        <w:pStyle w:val="Szvegtrzs"/>
        <w:spacing w:before="5"/>
        <w:rPr>
          <w:sz w:val="19"/>
        </w:rPr>
      </w:pPr>
      <w:r>
        <w:rPr>
          <w:noProof/>
          <w:sz w:val="19"/>
          <w:lang w:eastAsia="hu-H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2577461</wp:posOffset>
            </wp:positionH>
            <wp:positionV relativeFrom="paragraph">
              <wp:posOffset>157517</wp:posOffset>
            </wp:positionV>
            <wp:extent cx="2701492" cy="1856517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1492" cy="1856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25BE" w:rsidRDefault="00287ECF">
      <w:pPr>
        <w:pStyle w:val="Szvegtrzs"/>
        <w:spacing w:before="218"/>
        <w:ind w:left="852" w:right="560"/>
        <w:jc w:val="both"/>
      </w:pPr>
      <w:r>
        <w:t xml:space="preserve">A csövek segítségével tartósan szívjuk a mellüregben műtét után termelődő váladékot. Öblítő </w:t>
      </w:r>
      <w:proofErr w:type="spellStart"/>
      <w:r>
        <w:t>drainezés</w:t>
      </w:r>
      <w:proofErr w:type="spellEnd"/>
      <w:r>
        <w:t xml:space="preserve"> elhelyezése is szükséges lehet, mikor a mellüreg felső részén bevezetett csövön </w:t>
      </w:r>
      <w:r>
        <w:t>fertőtlenítő folyadékot, szükség esetén fibrint oldó anyagot juttatunk a mellüregbe, melyet</w:t>
      </w:r>
    </w:p>
    <w:p w:rsidR="007925BE" w:rsidRDefault="00287ECF">
      <w:pPr>
        <w:pStyle w:val="Szvegtrzs"/>
        <w:spacing w:line="229" w:lineRule="exact"/>
        <w:ind w:left="852"/>
        <w:jc w:val="both"/>
      </w:pPr>
      <w:proofErr w:type="gramStart"/>
      <w:r>
        <w:t>az</w:t>
      </w:r>
      <w:proofErr w:type="gramEnd"/>
      <w:r>
        <w:rPr>
          <w:spacing w:val="-7"/>
        </w:rPr>
        <w:t xml:space="preserve"> </w:t>
      </w:r>
      <w:r>
        <w:t>alsó</w:t>
      </w:r>
      <w:r>
        <w:rPr>
          <w:spacing w:val="-6"/>
        </w:rPr>
        <w:t xml:space="preserve"> </w:t>
      </w:r>
      <w:r>
        <w:t>részen</w:t>
      </w:r>
      <w:r>
        <w:rPr>
          <w:spacing w:val="-7"/>
        </w:rPr>
        <w:t xml:space="preserve"> </w:t>
      </w:r>
      <w:r>
        <w:t>bevezetett</w:t>
      </w:r>
      <w:r>
        <w:rPr>
          <w:spacing w:val="-7"/>
        </w:rPr>
        <w:t xml:space="preserve"> </w:t>
      </w:r>
      <w:r>
        <w:t>csövön</w:t>
      </w:r>
      <w:r>
        <w:rPr>
          <w:spacing w:val="-7"/>
        </w:rPr>
        <w:t xml:space="preserve"> </w:t>
      </w:r>
      <w:r>
        <w:t>szívunk</w:t>
      </w:r>
      <w:r>
        <w:rPr>
          <w:spacing w:val="-6"/>
        </w:rPr>
        <w:t xml:space="preserve"> </w:t>
      </w:r>
      <w:r>
        <w:t>ki,</w:t>
      </w:r>
      <w:r>
        <w:rPr>
          <w:spacing w:val="-4"/>
        </w:rPr>
        <w:t xml:space="preserve"> </w:t>
      </w:r>
      <w:r>
        <w:t>folyamatosan</w:t>
      </w:r>
      <w:r>
        <w:rPr>
          <w:spacing w:val="-7"/>
        </w:rPr>
        <w:t xml:space="preserve"> </w:t>
      </w:r>
      <w:r>
        <w:t>átmosva,</w:t>
      </w:r>
      <w:r>
        <w:rPr>
          <w:spacing w:val="-6"/>
        </w:rPr>
        <w:t xml:space="preserve"> </w:t>
      </w:r>
      <w:r>
        <w:t>átöblítve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fertőzött</w:t>
      </w:r>
      <w:r>
        <w:rPr>
          <w:spacing w:val="-5"/>
        </w:rPr>
        <w:t xml:space="preserve"> </w:t>
      </w:r>
      <w:r>
        <w:rPr>
          <w:spacing w:val="-2"/>
        </w:rPr>
        <w:t>mellüreget.</w:t>
      </w:r>
    </w:p>
    <w:p w:rsidR="007925BE" w:rsidRDefault="00287ECF">
      <w:pPr>
        <w:pStyle w:val="Szvegtrzs"/>
        <w:spacing w:before="1"/>
        <w:ind w:left="852" w:right="558"/>
        <w:jc w:val="both"/>
      </w:pPr>
      <w:r>
        <w:t>A szívókezelés időtartama nehezen állapítható meg előre. Ez a v</w:t>
      </w:r>
      <w:r>
        <w:t>áladéktermelődés, az áteresztés mértékétől, jellegétől függ. Ilyenkor kénytelenek vagyunk az időnként hosszú hetekig tartó szívókezelést választani, esetenként ismételt szívócső-cseréket is alkalmazni. A szívókezelés ideje alatt az Ön mozgása lényegesen ko</w:t>
      </w:r>
      <w:r>
        <w:t>rlátozott.</w:t>
      </w:r>
    </w:p>
    <w:p w:rsidR="007925BE" w:rsidRDefault="00287ECF">
      <w:pPr>
        <w:pStyle w:val="Szvegtrzs"/>
        <w:spacing w:before="1" w:after="7"/>
        <w:ind w:left="852"/>
        <w:jc w:val="both"/>
      </w:pPr>
      <w:r>
        <w:t>Sikeres</w:t>
      </w:r>
      <w:r>
        <w:rPr>
          <w:spacing w:val="-5"/>
        </w:rPr>
        <w:t xml:space="preserve"> </w:t>
      </w:r>
      <w:r>
        <w:t>műtét</w:t>
      </w:r>
      <w:r>
        <w:rPr>
          <w:spacing w:val="-6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utókezelés</w:t>
      </w:r>
      <w:r>
        <w:rPr>
          <w:spacing w:val="-7"/>
        </w:rPr>
        <w:t xml:space="preserve"> </w:t>
      </w:r>
      <w:r>
        <w:t>hatására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tüdő</w:t>
      </w:r>
      <w:r>
        <w:rPr>
          <w:spacing w:val="-5"/>
        </w:rPr>
        <w:t xml:space="preserve"> </w:t>
      </w:r>
      <w:r>
        <w:t>kitágul</w:t>
      </w:r>
      <w:r>
        <w:rPr>
          <w:spacing w:val="-7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csövek</w:t>
      </w:r>
      <w:r>
        <w:rPr>
          <w:spacing w:val="-7"/>
        </w:rPr>
        <w:t xml:space="preserve"> </w:t>
      </w:r>
      <w:r>
        <w:t>eltávolítása</w:t>
      </w:r>
      <w:r>
        <w:rPr>
          <w:spacing w:val="-3"/>
        </w:rPr>
        <w:t xml:space="preserve"> </w:t>
      </w:r>
      <w:r>
        <w:t>után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kitágult</w:t>
      </w:r>
      <w:r>
        <w:rPr>
          <w:spacing w:val="-5"/>
        </w:rPr>
        <w:t xml:space="preserve"> </w:t>
      </w:r>
      <w:r>
        <w:t>állapotban</w:t>
      </w:r>
      <w:r>
        <w:rPr>
          <w:spacing w:val="-5"/>
        </w:rPr>
        <w:t xml:space="preserve"> </w:t>
      </w:r>
      <w:r>
        <w:rPr>
          <w:spacing w:val="-2"/>
        </w:rPr>
        <w:t>marad.</w:t>
      </w:r>
    </w:p>
    <w:p w:rsidR="007925BE" w:rsidRDefault="00287ECF">
      <w:pPr>
        <w:pStyle w:val="Szvegtrzs"/>
        <w:ind w:left="3691"/>
      </w:pPr>
      <w:r>
        <w:rPr>
          <w:noProof/>
          <w:lang w:eastAsia="hu-HU"/>
        </w:rPr>
        <w:drawing>
          <wp:inline distT="0" distB="0" distL="0" distR="0">
            <wp:extent cx="2314351" cy="1367028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351" cy="136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5BE" w:rsidRDefault="007925BE">
      <w:pPr>
        <w:pStyle w:val="Szvegtrzs"/>
        <w:sectPr w:rsidR="007925BE">
          <w:pgSz w:w="11900" w:h="16840"/>
          <w:pgMar w:top="2040" w:right="566" w:bottom="520" w:left="566" w:header="708" w:footer="334" w:gutter="0"/>
          <w:cols w:space="708"/>
        </w:sectPr>
      </w:pPr>
    </w:p>
    <w:p w:rsidR="007925BE" w:rsidRDefault="007925BE">
      <w:pPr>
        <w:pStyle w:val="Szvegtrzs"/>
      </w:pPr>
    </w:p>
    <w:p w:rsidR="007925BE" w:rsidRDefault="007925BE">
      <w:pPr>
        <w:pStyle w:val="Szvegtrzs"/>
        <w:spacing w:before="9"/>
      </w:pPr>
    </w:p>
    <w:p w:rsidR="007925BE" w:rsidRDefault="00287ECF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8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7925BE" w:rsidRDefault="00287ECF">
      <w:pPr>
        <w:spacing w:before="225"/>
        <w:ind w:left="852" w:right="482"/>
        <w:rPr>
          <w:sz w:val="20"/>
        </w:rPr>
      </w:pP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betegség/sérülés</w:t>
      </w:r>
      <w:r>
        <w:rPr>
          <w:spacing w:val="40"/>
          <w:sz w:val="20"/>
        </w:rPr>
        <w:t xml:space="preserve"> </w:t>
      </w:r>
      <w:r>
        <w:rPr>
          <w:sz w:val="20"/>
        </w:rPr>
        <w:t>stádiumától</w:t>
      </w:r>
      <w:r>
        <w:rPr>
          <w:spacing w:val="39"/>
          <w:sz w:val="20"/>
        </w:rPr>
        <w:t xml:space="preserve"> </w:t>
      </w:r>
      <w:r>
        <w:rPr>
          <w:sz w:val="20"/>
        </w:rPr>
        <w:t>és</w:t>
      </w:r>
      <w:r>
        <w:rPr>
          <w:spacing w:val="38"/>
          <w:sz w:val="20"/>
        </w:rPr>
        <w:t xml:space="preserve"> </w:t>
      </w:r>
      <w:r>
        <w:rPr>
          <w:sz w:val="20"/>
        </w:rPr>
        <w:t>kiterjedésétől</w:t>
      </w:r>
      <w:r>
        <w:rPr>
          <w:spacing w:val="39"/>
          <w:sz w:val="20"/>
        </w:rPr>
        <w:t xml:space="preserve"> </w:t>
      </w:r>
      <w:r>
        <w:rPr>
          <w:sz w:val="20"/>
        </w:rPr>
        <w:t>függően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egy/több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(megfelelő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kiválasztandó)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műtéti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megoldás </w:t>
      </w:r>
      <w:r>
        <w:rPr>
          <w:spacing w:val="-2"/>
          <w:sz w:val="20"/>
        </w:rPr>
        <w:t>létezik.</w:t>
      </w:r>
    </w:p>
    <w:p w:rsidR="007925BE" w:rsidRDefault="007925BE">
      <w:pPr>
        <w:pStyle w:val="Szvegtrzs"/>
        <w:spacing w:before="15"/>
      </w:pPr>
    </w:p>
    <w:p w:rsidR="007925BE" w:rsidRDefault="00287ECF">
      <w:pPr>
        <w:pStyle w:val="Cmsor2"/>
        <w:spacing w:before="1"/>
        <w:ind w:left="285" w:firstLine="0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7925BE" w:rsidRDefault="00287ECF">
      <w:pPr>
        <w:spacing w:before="22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7925BE" w:rsidRDefault="007925BE">
      <w:pPr>
        <w:pStyle w:val="Szvegtrzs"/>
        <w:spacing w:before="15"/>
      </w:pPr>
    </w:p>
    <w:p w:rsidR="007925BE" w:rsidRDefault="00287ECF">
      <w:pPr>
        <w:pStyle w:val="Cmsor2"/>
        <w:numPr>
          <w:ilvl w:val="0"/>
          <w:numId w:val="7"/>
        </w:numPr>
        <w:tabs>
          <w:tab w:val="left" w:pos="463"/>
        </w:tabs>
        <w:ind w:left="463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7925BE" w:rsidRDefault="007925BE">
      <w:pPr>
        <w:pStyle w:val="Szvegtrzs"/>
        <w:spacing w:before="8"/>
        <w:rPr>
          <w:b/>
        </w:rPr>
      </w:pPr>
    </w:p>
    <w:p w:rsidR="007925BE" w:rsidRDefault="00287ECF">
      <w:pPr>
        <w:pStyle w:val="Listaszerbekezds"/>
        <w:numPr>
          <w:ilvl w:val="0"/>
          <w:numId w:val="6"/>
        </w:numPr>
        <w:tabs>
          <w:tab w:val="left" w:pos="852"/>
        </w:tabs>
        <w:ind w:hanging="566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7925BE" w:rsidRDefault="007925BE">
      <w:pPr>
        <w:pStyle w:val="Szvegtrzs"/>
        <w:spacing w:before="5"/>
        <w:rPr>
          <w:b/>
        </w:rPr>
      </w:pPr>
    </w:p>
    <w:p w:rsidR="007925BE" w:rsidRDefault="00287EC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left="1135" w:right="560" w:hanging="284"/>
        <w:jc w:val="both"/>
        <w:rPr>
          <w:rFonts w:ascii="Symbol" w:hAnsi="Symbol"/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7925BE" w:rsidRDefault="00287EC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before="1"/>
        <w:ind w:left="1135" w:right="557" w:hanging="284"/>
        <w:jc w:val="both"/>
        <w:rPr>
          <w:rFonts w:ascii="Symbol" w:hAnsi="Symbol"/>
          <w:sz w:val="20"/>
        </w:rPr>
      </w:pPr>
      <w:r>
        <w:rPr>
          <w:sz w:val="20"/>
        </w:rPr>
        <w:t xml:space="preserve">Bármely műtéti beavatkozásnál előfordulhatnak olyan kisebb, illetve jelentősen csökkenő gyakorisággal súlyos vagy rendkívül </w:t>
      </w:r>
      <w:r>
        <w:rPr>
          <w:sz w:val="20"/>
        </w:rPr>
        <w:t>súlyos, akár halálhoz vezető károsodások, szövődmények, melyek a kezeléseknek nem szükségszerű velejárói, melyek bekövetkezte az orvos elvárható gondossága és körültekintése melletti betegellátás esetén is kialakulhatnak, és bekövetkeztük nem látható előre</w:t>
      </w:r>
      <w:r>
        <w:rPr>
          <w:sz w:val="20"/>
        </w:rPr>
        <w:t>, ezért eleve el sem háríthatók.</w:t>
      </w:r>
    </w:p>
    <w:p w:rsidR="007925BE" w:rsidRDefault="00287EC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left="1135" w:right="559" w:hanging="284"/>
        <w:jc w:val="both"/>
        <w:rPr>
          <w:rFonts w:ascii="Symbol" w:hAnsi="Symbol"/>
          <w:sz w:val="20"/>
        </w:rPr>
      </w:pPr>
      <w:r>
        <w:rPr>
          <w:sz w:val="20"/>
        </w:rPr>
        <w:t>Értelemszerű, hogy ezekért a műtétet/beavatkozást végző személyt nem terheli felelősség, ezt a kockázatot a betegnek kell vállalnia, amikor beleegyezést ad a műtéthez. Ilyen kockázati tényezők pl. a szokatlan anatómiai visz</w:t>
      </w:r>
      <w:r>
        <w:rPr>
          <w:sz w:val="20"/>
        </w:rPr>
        <w:t>onyok, más társuló betegség vagy kóros állapot, a szervezet szokatlan reakciója a műtét során felhasznált anyagokra illetve magára a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 tanúsítvány ellenére előforduló anyagh</w:t>
      </w:r>
      <w:r>
        <w:rPr>
          <w:sz w:val="20"/>
        </w:rPr>
        <w:t xml:space="preserve">iba. Mindezek a mindennapi gyakorlatban vérzés, utóvérzés, véletlen sérülés, belső varratelégtelenség, varratkilökődés, sebgennyedés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 xml:space="preserve"> illetve késői szövődmények (pl. hegesedés vagy hasüregi műtétek </w:t>
      </w:r>
      <w:r>
        <w:rPr>
          <w:sz w:val="20"/>
        </w:rPr>
        <w:t>utáni bélösszenövések talaján kialakuló működési zavar) formájában jelentkezhetnek, de ezek statisztikai gyakorisága messze elmarad a műtét nélkül bekövetkező állapotromlás valószínűségéhez képest.</w:t>
      </w:r>
    </w:p>
    <w:p w:rsidR="007925BE" w:rsidRDefault="00287EC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left="1135" w:right="560" w:hanging="284"/>
        <w:jc w:val="both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</w:t>
      </w:r>
      <w:r>
        <w:rPr>
          <w:sz w:val="20"/>
        </w:rPr>
        <w:t>rotokolloknak megfelelően alkalmazunk trombózis és antibiotikum profilaxist, illetve mindent elkövetünk a műtéttel összefüggő esetleges szövődmények, kockázatok időben történő felismeréséért és e következmények megszüntetéséért.</w:t>
      </w:r>
    </w:p>
    <w:p w:rsidR="007925BE" w:rsidRDefault="00287EC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left="1135" w:right="560" w:hanging="284"/>
        <w:jc w:val="both"/>
        <w:rPr>
          <w:rFonts w:ascii="Symbol" w:hAnsi="Symbol"/>
          <w:sz w:val="20"/>
        </w:rPr>
      </w:pPr>
      <w:r>
        <w:rPr>
          <w:sz w:val="20"/>
        </w:rPr>
        <w:t>A szövődmények együttes jel</w:t>
      </w:r>
      <w:r>
        <w:rPr>
          <w:sz w:val="20"/>
        </w:rPr>
        <w:t>entkezése sajnálatosan növeli az életveszélyes és/vagy halálos kimenetelű műtéti szövődmények esélyét.</w:t>
      </w:r>
    </w:p>
    <w:p w:rsidR="007925BE" w:rsidRDefault="00287EC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line="237" w:lineRule="auto"/>
        <w:ind w:left="1135" w:right="561" w:hanging="284"/>
        <w:jc w:val="both"/>
        <w:rPr>
          <w:rFonts w:ascii="Symbol" w:hAnsi="Symbol"/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eszközökkel és megfelelően képzett szakemberekkel.</w:t>
      </w:r>
    </w:p>
    <w:p w:rsidR="007925BE" w:rsidRDefault="007925BE">
      <w:pPr>
        <w:pStyle w:val="Szvegtrzs"/>
        <w:spacing w:before="15"/>
      </w:pPr>
    </w:p>
    <w:p w:rsidR="007925BE" w:rsidRDefault="00287ECF">
      <w:pPr>
        <w:pStyle w:val="Cmsor2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7925BE" w:rsidRDefault="007925BE">
      <w:pPr>
        <w:pStyle w:val="Szvegtrzs"/>
        <w:spacing w:before="5"/>
        <w:rPr>
          <w:b/>
        </w:rPr>
      </w:pPr>
    </w:p>
    <w:p w:rsidR="007925BE" w:rsidRDefault="00287ECF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</w:t>
      </w:r>
      <w:r>
        <w:rPr>
          <w:spacing w:val="-2"/>
          <w:sz w:val="20"/>
        </w:rPr>
        <w:t>érzés</w:t>
      </w:r>
    </w:p>
    <w:p w:rsidR="007925BE" w:rsidRDefault="00287ECF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rPr>
          <w:rFonts w:ascii="Symbol" w:hAnsi="Symbol"/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7925BE" w:rsidRDefault="00287ECF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rPr>
          <w:rFonts w:ascii="Symbol" w:hAnsi="Symbol"/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7925BE" w:rsidRDefault="00287ECF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rPr>
          <w:rFonts w:ascii="Symbol" w:hAnsi="Symbol"/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7925BE" w:rsidRDefault="00287ECF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7925BE" w:rsidRDefault="00287ECF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rPr>
          <w:rFonts w:ascii="Symbol" w:hAnsi="Symbol"/>
          <w:sz w:val="20"/>
        </w:rPr>
      </w:pPr>
      <w:r>
        <w:rPr>
          <w:spacing w:val="-2"/>
          <w:sz w:val="20"/>
        </w:rPr>
        <w:t>Bélhűdés</w:t>
      </w:r>
    </w:p>
    <w:p w:rsidR="007925BE" w:rsidRDefault="00287ECF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7925BE" w:rsidRDefault="00287ECF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rPr>
          <w:rFonts w:ascii="Symbol" w:hAnsi="Symbol"/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7925BE" w:rsidRDefault="00287ECF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rPr>
          <w:rFonts w:ascii="Symbol" w:hAnsi="Symbol"/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7925BE" w:rsidRDefault="00287ECF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rPr>
          <w:rFonts w:ascii="Symbol" w:hAnsi="Symbol"/>
          <w:color w:val="FF0000"/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7925BE" w:rsidRDefault="00287ECF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rPr>
          <w:rFonts w:ascii="Symbol" w:hAnsi="Symbol"/>
          <w:color w:val="FF0000"/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7925BE" w:rsidRDefault="00287ECF">
      <w:pPr>
        <w:pStyle w:val="Listaszerbekezds"/>
        <w:numPr>
          <w:ilvl w:val="1"/>
          <w:numId w:val="6"/>
        </w:numPr>
        <w:tabs>
          <w:tab w:val="left" w:pos="1572"/>
        </w:tabs>
        <w:rPr>
          <w:rFonts w:ascii="Symbol" w:hAnsi="Symbol"/>
          <w:sz w:val="20"/>
        </w:rPr>
      </w:pPr>
      <w:proofErr w:type="gramStart"/>
      <w:r>
        <w:rPr>
          <w:spacing w:val="-2"/>
          <w:sz w:val="20"/>
        </w:rPr>
        <w:t>Összenövés(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7925BE" w:rsidRDefault="007925BE">
      <w:pPr>
        <w:pStyle w:val="Listaszerbekezds"/>
        <w:rPr>
          <w:rFonts w:ascii="Symbol" w:hAnsi="Symbol"/>
          <w:sz w:val="20"/>
        </w:rPr>
        <w:sectPr w:rsidR="007925BE">
          <w:pgSz w:w="11900" w:h="16840"/>
          <w:pgMar w:top="2040" w:right="566" w:bottom="520" w:left="566" w:header="708" w:footer="334" w:gutter="0"/>
          <w:cols w:space="708"/>
        </w:sectPr>
      </w:pPr>
    </w:p>
    <w:p w:rsidR="007925BE" w:rsidRDefault="007925BE">
      <w:pPr>
        <w:pStyle w:val="Szvegtrzs"/>
      </w:pPr>
    </w:p>
    <w:p w:rsidR="007925BE" w:rsidRDefault="007925BE">
      <w:pPr>
        <w:pStyle w:val="Szvegtrzs"/>
        <w:spacing w:before="8"/>
      </w:pPr>
    </w:p>
    <w:p w:rsidR="007925BE" w:rsidRDefault="00287ECF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7925BE" w:rsidRDefault="007925BE">
      <w:pPr>
        <w:pStyle w:val="Szvegtrzs"/>
        <w:spacing w:before="6"/>
        <w:rPr>
          <w:b/>
        </w:rPr>
      </w:pPr>
    </w:p>
    <w:p w:rsidR="007925BE" w:rsidRDefault="00287ECF">
      <w:pPr>
        <w:pStyle w:val="Szvegtrzs"/>
        <w:ind w:left="852"/>
      </w:pPr>
      <w:r>
        <w:t>A</w:t>
      </w:r>
      <w:r>
        <w:rPr>
          <w:spacing w:val="-10"/>
        </w:rPr>
        <w:t xml:space="preserve"> </w:t>
      </w:r>
      <w:r>
        <w:t>mellüregi</w:t>
      </w:r>
      <w:r>
        <w:rPr>
          <w:spacing w:val="-8"/>
        </w:rPr>
        <w:t xml:space="preserve"> </w:t>
      </w:r>
      <w:r>
        <w:t>kéregfejtéssel</w:t>
      </w:r>
      <w:r>
        <w:rPr>
          <w:spacing w:val="-8"/>
        </w:rPr>
        <w:t xml:space="preserve"> </w:t>
      </w:r>
      <w:r>
        <w:t>kapcsolatos</w:t>
      </w:r>
      <w:r>
        <w:rPr>
          <w:spacing w:val="-10"/>
        </w:rPr>
        <w:t xml:space="preserve"> </w:t>
      </w:r>
      <w:r>
        <w:t>speciális</w:t>
      </w:r>
      <w:r>
        <w:rPr>
          <w:spacing w:val="-8"/>
        </w:rPr>
        <w:t xml:space="preserve"> </w:t>
      </w:r>
      <w:r>
        <w:rPr>
          <w:spacing w:val="-2"/>
        </w:rPr>
        <w:t>szövődmények:</w:t>
      </w:r>
    </w:p>
    <w:p w:rsidR="007925BE" w:rsidRDefault="00287ECF">
      <w:pPr>
        <w:pStyle w:val="Listaszerbekezds"/>
        <w:numPr>
          <w:ilvl w:val="1"/>
          <w:numId w:val="6"/>
        </w:numPr>
        <w:tabs>
          <w:tab w:val="left" w:pos="1572"/>
        </w:tabs>
        <w:spacing w:before="1" w:line="244" w:lineRule="exact"/>
        <w:rPr>
          <w:rFonts w:ascii="Symbol" w:hAnsi="Symbol"/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z w:val="20"/>
        </w:rPr>
        <w:t>utóvérzés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mellüregben</w:t>
      </w:r>
      <w:r>
        <w:rPr>
          <w:spacing w:val="-8"/>
          <w:sz w:val="20"/>
        </w:rPr>
        <w:t xml:space="preserve"> </w:t>
      </w:r>
      <w:r>
        <w:rPr>
          <w:sz w:val="20"/>
        </w:rPr>
        <w:t>vagy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légutakban</w:t>
      </w:r>
    </w:p>
    <w:p w:rsidR="007925BE" w:rsidRDefault="00287ECF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rPr>
          <w:rFonts w:ascii="Symbol" w:hAnsi="Symbol"/>
          <w:sz w:val="20"/>
        </w:rPr>
      </w:pPr>
      <w:r>
        <w:rPr>
          <w:sz w:val="20"/>
        </w:rPr>
        <w:t>Szomszédos</w:t>
      </w:r>
      <w:r>
        <w:rPr>
          <w:spacing w:val="-8"/>
          <w:sz w:val="20"/>
        </w:rPr>
        <w:t xml:space="preserve"> </w:t>
      </w:r>
      <w:r>
        <w:rPr>
          <w:sz w:val="20"/>
        </w:rPr>
        <w:t>szervek</w:t>
      </w:r>
      <w:r>
        <w:rPr>
          <w:spacing w:val="-6"/>
          <w:sz w:val="20"/>
        </w:rPr>
        <w:t xml:space="preserve"> </w:t>
      </w:r>
      <w:r>
        <w:rPr>
          <w:sz w:val="20"/>
        </w:rPr>
        <w:t>sérülése</w:t>
      </w:r>
      <w:r>
        <w:rPr>
          <w:spacing w:val="-6"/>
          <w:sz w:val="20"/>
        </w:rPr>
        <w:t xml:space="preserve"> </w:t>
      </w:r>
      <w:r>
        <w:rPr>
          <w:sz w:val="20"/>
        </w:rPr>
        <w:t>(pl.:</w:t>
      </w:r>
      <w:r>
        <w:rPr>
          <w:spacing w:val="-7"/>
          <w:sz w:val="20"/>
        </w:rPr>
        <w:t xml:space="preserve"> </w:t>
      </w:r>
      <w:r>
        <w:rPr>
          <w:sz w:val="20"/>
        </w:rPr>
        <w:t>tüdő,</w:t>
      </w:r>
      <w:r>
        <w:rPr>
          <w:spacing w:val="-6"/>
          <w:sz w:val="20"/>
        </w:rPr>
        <w:t xml:space="preserve"> </w:t>
      </w:r>
      <w:r>
        <w:rPr>
          <w:sz w:val="20"/>
        </w:rPr>
        <w:t>máj,</w:t>
      </w:r>
      <w:r>
        <w:rPr>
          <w:spacing w:val="-6"/>
          <w:sz w:val="20"/>
        </w:rPr>
        <w:t xml:space="preserve"> </w:t>
      </w:r>
      <w:r>
        <w:rPr>
          <w:sz w:val="20"/>
        </w:rPr>
        <w:t>lép,</w:t>
      </w:r>
      <w:r>
        <w:rPr>
          <w:spacing w:val="-6"/>
          <w:sz w:val="20"/>
        </w:rPr>
        <w:t xml:space="preserve"> </w:t>
      </w:r>
      <w:r>
        <w:rPr>
          <w:sz w:val="20"/>
        </w:rPr>
        <w:t>rekesz,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gátor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nagy</w:t>
      </w:r>
      <w:r>
        <w:rPr>
          <w:spacing w:val="-10"/>
          <w:sz w:val="20"/>
        </w:rPr>
        <w:t xml:space="preserve"> </w:t>
      </w:r>
      <w:r>
        <w:rPr>
          <w:sz w:val="20"/>
        </w:rPr>
        <w:t>érképletei,</w:t>
      </w:r>
      <w:r>
        <w:rPr>
          <w:spacing w:val="-6"/>
          <w:sz w:val="20"/>
        </w:rPr>
        <w:t xml:space="preserve"> </w:t>
      </w:r>
      <w:r>
        <w:rPr>
          <w:sz w:val="20"/>
        </w:rPr>
        <w:t>szívburok,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nyelőcső)</w:t>
      </w:r>
    </w:p>
    <w:p w:rsidR="007925BE" w:rsidRDefault="00287ECF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tüdő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7"/>
          <w:sz w:val="20"/>
        </w:rPr>
        <w:t xml:space="preserve"> </w:t>
      </w:r>
      <w:r>
        <w:rPr>
          <w:sz w:val="20"/>
        </w:rPr>
        <w:t>tágul</w:t>
      </w:r>
      <w:r>
        <w:rPr>
          <w:spacing w:val="-2"/>
          <w:sz w:val="20"/>
        </w:rPr>
        <w:t xml:space="preserve"> </w:t>
      </w:r>
      <w:r>
        <w:rPr>
          <w:sz w:val="20"/>
        </w:rPr>
        <w:t>ki</w:t>
      </w:r>
      <w:r>
        <w:rPr>
          <w:spacing w:val="-2"/>
          <w:sz w:val="20"/>
        </w:rPr>
        <w:t xml:space="preserve"> kellően</w:t>
      </w:r>
    </w:p>
    <w:p w:rsidR="007925BE" w:rsidRDefault="00287ECF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Áteresztés</w:t>
      </w:r>
      <w:r>
        <w:rPr>
          <w:spacing w:val="-10"/>
          <w:sz w:val="20"/>
        </w:rPr>
        <w:t xml:space="preserve"> </w:t>
      </w:r>
      <w:r>
        <w:rPr>
          <w:sz w:val="20"/>
        </w:rPr>
        <w:t>(pl.</w:t>
      </w:r>
      <w:r>
        <w:rPr>
          <w:spacing w:val="-7"/>
          <w:sz w:val="20"/>
        </w:rPr>
        <w:t xml:space="preserve"> </w:t>
      </w:r>
      <w:r>
        <w:rPr>
          <w:sz w:val="20"/>
        </w:rPr>
        <w:t>sipoly,</w:t>
      </w:r>
      <w:r>
        <w:rPr>
          <w:spacing w:val="-7"/>
          <w:sz w:val="20"/>
        </w:rPr>
        <w:t xml:space="preserve"> </w:t>
      </w:r>
      <w:r>
        <w:rPr>
          <w:sz w:val="20"/>
        </w:rPr>
        <w:t>tüdősérülés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miatt)</w:t>
      </w:r>
    </w:p>
    <w:p w:rsidR="007925BE" w:rsidRDefault="00287ECF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Bőr</w:t>
      </w:r>
      <w:r>
        <w:rPr>
          <w:spacing w:val="-7"/>
          <w:sz w:val="20"/>
        </w:rPr>
        <w:t xml:space="preserve"> </w:t>
      </w:r>
      <w:r>
        <w:rPr>
          <w:sz w:val="20"/>
        </w:rPr>
        <w:t>alatti</w:t>
      </w:r>
      <w:r>
        <w:rPr>
          <w:spacing w:val="-7"/>
          <w:sz w:val="20"/>
        </w:rPr>
        <w:t xml:space="preserve"> </w:t>
      </w:r>
      <w:r>
        <w:rPr>
          <w:sz w:val="20"/>
        </w:rPr>
        <w:t>levegő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gyülem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subcután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2"/>
          <w:sz w:val="20"/>
        </w:rPr>
        <w:t>emphysema</w:t>
      </w:r>
      <w:proofErr w:type="spellEnd"/>
      <w:r>
        <w:rPr>
          <w:spacing w:val="-2"/>
          <w:sz w:val="20"/>
        </w:rPr>
        <w:t>)</w:t>
      </w:r>
    </w:p>
    <w:p w:rsidR="007925BE" w:rsidRDefault="00287ECF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rPr>
          <w:rFonts w:ascii="Symbol" w:hAnsi="Symbol"/>
          <w:sz w:val="20"/>
        </w:rPr>
      </w:pPr>
      <w:proofErr w:type="spellStart"/>
      <w:r>
        <w:rPr>
          <w:sz w:val="20"/>
        </w:rPr>
        <w:t>Drain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nem</w:t>
      </w:r>
      <w:r>
        <w:rPr>
          <w:spacing w:val="-7"/>
          <w:sz w:val="20"/>
        </w:rPr>
        <w:t xml:space="preserve"> </w:t>
      </w:r>
      <w:r>
        <w:rPr>
          <w:sz w:val="20"/>
        </w:rPr>
        <w:t>megfelelő</w:t>
      </w:r>
      <w:r>
        <w:rPr>
          <w:spacing w:val="-4"/>
          <w:sz w:val="20"/>
        </w:rPr>
        <w:t xml:space="preserve"> </w:t>
      </w:r>
      <w:r>
        <w:rPr>
          <w:sz w:val="20"/>
        </w:rPr>
        <w:t>helyzetbe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kerül</w:t>
      </w:r>
    </w:p>
    <w:p w:rsidR="007925BE" w:rsidRDefault="00287ECF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rPr>
          <w:rFonts w:ascii="Symbol" w:hAnsi="Symbol"/>
          <w:sz w:val="20"/>
        </w:rPr>
      </w:pPr>
      <w:proofErr w:type="spellStart"/>
      <w:r>
        <w:rPr>
          <w:sz w:val="20"/>
        </w:rPr>
        <w:t>Drain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elzáródása,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drain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szétcsúszása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szívóról</w:t>
      </w:r>
    </w:p>
    <w:p w:rsidR="007925BE" w:rsidRDefault="007925BE">
      <w:pPr>
        <w:pStyle w:val="Szvegtrzs"/>
        <w:spacing w:before="9"/>
      </w:pPr>
    </w:p>
    <w:p w:rsidR="007925BE" w:rsidRDefault="00287ECF">
      <w:pPr>
        <w:pStyle w:val="Szvegtrzs"/>
        <w:spacing w:before="1"/>
        <w:ind w:left="852" w:right="482"/>
      </w:pPr>
      <w:r>
        <w:t>A</w:t>
      </w:r>
      <w:r>
        <w:rPr>
          <w:spacing w:val="40"/>
        </w:rPr>
        <w:t xml:space="preserve"> </w:t>
      </w:r>
      <w:r>
        <w:t>mellkasi</w:t>
      </w:r>
      <w:r>
        <w:rPr>
          <w:spacing w:val="40"/>
        </w:rPr>
        <w:t xml:space="preserve"> </w:t>
      </w:r>
      <w:r>
        <w:t>műtétek</w:t>
      </w:r>
      <w:r>
        <w:rPr>
          <w:spacing w:val="40"/>
        </w:rPr>
        <w:t xml:space="preserve"> </w:t>
      </w:r>
      <w:r>
        <w:t>után</w:t>
      </w:r>
      <w:r>
        <w:rPr>
          <w:spacing w:val="40"/>
        </w:rPr>
        <w:t xml:space="preserve"> </w:t>
      </w:r>
      <w:r>
        <w:t>ritkán</w:t>
      </w:r>
      <w:r>
        <w:rPr>
          <w:spacing w:val="40"/>
        </w:rPr>
        <w:t xml:space="preserve"> </w:t>
      </w:r>
      <w:r>
        <w:t>előfordul</w:t>
      </w:r>
      <w:r>
        <w:rPr>
          <w:spacing w:val="40"/>
        </w:rPr>
        <w:t xml:space="preserve"> </w:t>
      </w:r>
      <w:r>
        <w:t>"idegzsába"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bordát</w:t>
      </w:r>
      <w:r>
        <w:rPr>
          <w:spacing w:val="40"/>
        </w:rPr>
        <w:t xml:space="preserve"> </w:t>
      </w:r>
      <w:r>
        <w:t>kísérő</w:t>
      </w:r>
      <w:r>
        <w:rPr>
          <w:spacing w:val="40"/>
        </w:rPr>
        <w:t xml:space="preserve"> </w:t>
      </w:r>
      <w:r>
        <w:t>idegekben,</w:t>
      </w:r>
      <w:r>
        <w:rPr>
          <w:spacing w:val="40"/>
        </w:rPr>
        <w:t xml:space="preserve"> </w:t>
      </w:r>
      <w:r>
        <w:t>amit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sebgyógyulás</w:t>
      </w:r>
      <w:r>
        <w:rPr>
          <w:spacing w:val="40"/>
        </w:rPr>
        <w:t xml:space="preserve"> </w:t>
      </w:r>
      <w:r>
        <w:t>során keletkező heg okoz. Ez általában jól kezelhető, az ideg műtéti felkeresésé</w:t>
      </w:r>
      <w:r>
        <w:t>re és kiirtására elvétve lehet csak szükség. Amennyiben</w:t>
      </w:r>
      <w:r>
        <w:rPr>
          <w:spacing w:val="-2"/>
        </w:rPr>
        <w:t xml:space="preserve"> </w:t>
      </w:r>
      <w:r>
        <w:t>a műtét</w:t>
      </w:r>
      <w:r>
        <w:rPr>
          <w:spacing w:val="-1"/>
        </w:rPr>
        <w:t xml:space="preserve"> </w:t>
      </w:r>
      <w:r>
        <w:t>után</w:t>
      </w:r>
      <w:r>
        <w:rPr>
          <w:spacing w:val="-2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sikerül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hörgőkben</w:t>
      </w:r>
      <w:r>
        <w:rPr>
          <w:spacing w:val="-2"/>
        </w:rPr>
        <w:t xml:space="preserve"> </w:t>
      </w:r>
      <w:r>
        <w:t>normális</w:t>
      </w:r>
      <w:r>
        <w:rPr>
          <w:spacing w:val="-4"/>
        </w:rPr>
        <w:t xml:space="preserve"> </w:t>
      </w:r>
      <w:r>
        <w:t>körülmények</w:t>
      </w:r>
      <w:r>
        <w:rPr>
          <w:spacing w:val="-2"/>
        </w:rPr>
        <w:t xml:space="preserve"> </w:t>
      </w:r>
      <w:r>
        <w:t>között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termelődő</w:t>
      </w:r>
      <w:r>
        <w:rPr>
          <w:spacing w:val="-2"/>
        </w:rPr>
        <w:t xml:space="preserve"> </w:t>
      </w:r>
      <w:r>
        <w:t>váladékot</w:t>
      </w:r>
      <w:r>
        <w:rPr>
          <w:spacing w:val="-3"/>
        </w:rPr>
        <w:t xml:space="preserve"> </w:t>
      </w:r>
      <w:r>
        <w:t>felköhögni, tüdőgyulladás</w:t>
      </w:r>
      <w:r>
        <w:rPr>
          <w:spacing w:val="71"/>
        </w:rPr>
        <w:t xml:space="preserve"> </w:t>
      </w:r>
      <w:r>
        <w:t>megelőzése</w:t>
      </w:r>
      <w:r>
        <w:rPr>
          <w:spacing w:val="69"/>
        </w:rPr>
        <w:t xml:space="preserve"> </w:t>
      </w:r>
      <w:r>
        <w:t>céljából</w:t>
      </w:r>
      <w:r>
        <w:rPr>
          <w:spacing w:val="69"/>
        </w:rPr>
        <w:t xml:space="preserve"> </w:t>
      </w:r>
      <w:r>
        <w:t>szükség</w:t>
      </w:r>
      <w:r>
        <w:rPr>
          <w:spacing w:val="68"/>
        </w:rPr>
        <w:t xml:space="preserve"> </w:t>
      </w:r>
      <w:r>
        <w:t>lehet</w:t>
      </w:r>
      <w:r>
        <w:rPr>
          <w:spacing w:val="69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pangó</w:t>
      </w:r>
      <w:r>
        <w:rPr>
          <w:spacing w:val="70"/>
        </w:rPr>
        <w:t xml:space="preserve"> </w:t>
      </w:r>
      <w:r>
        <w:t>váladék</w:t>
      </w:r>
      <w:r>
        <w:rPr>
          <w:spacing w:val="70"/>
        </w:rPr>
        <w:t xml:space="preserve"> </w:t>
      </w:r>
      <w:r>
        <w:t>leszívására</w:t>
      </w:r>
      <w:r>
        <w:rPr>
          <w:spacing w:val="69"/>
        </w:rPr>
        <w:t xml:space="preserve"> </w:t>
      </w:r>
      <w:r>
        <w:t>tubuson</w:t>
      </w:r>
      <w:r>
        <w:rPr>
          <w:spacing w:val="68"/>
        </w:rPr>
        <w:t xml:space="preserve"> </w:t>
      </w:r>
      <w:r>
        <w:t>vagy</w:t>
      </w:r>
      <w:r>
        <w:rPr>
          <w:spacing w:val="68"/>
        </w:rPr>
        <w:t xml:space="preserve"> </w:t>
      </w:r>
      <w:r>
        <w:t>hörgő</w:t>
      </w:r>
      <w:r>
        <w:rPr>
          <w:spacing w:val="70"/>
        </w:rPr>
        <w:t xml:space="preserve"> </w:t>
      </w:r>
      <w:r>
        <w:t>tükröző segítségével. Speciális lélegeztető készülék alkalmazásával is meg lehet könnyíteni a</w:t>
      </w:r>
      <w:r>
        <w:rPr>
          <w:spacing w:val="24"/>
        </w:rPr>
        <w:t xml:space="preserve"> </w:t>
      </w:r>
      <w:r>
        <w:t>köpet kiürítését és rendezni</w:t>
      </w:r>
      <w:r>
        <w:rPr>
          <w:spacing w:val="40"/>
        </w:rPr>
        <w:t xml:space="preserve"> </w:t>
      </w:r>
      <w:r>
        <w:t>lehet az átmeneti légzési zavarokat.</w:t>
      </w:r>
    </w:p>
    <w:p w:rsidR="007925BE" w:rsidRDefault="00287ECF">
      <w:pPr>
        <w:pStyle w:val="Szvegtrzs"/>
        <w:ind w:left="852" w:right="560"/>
        <w:jc w:val="both"/>
      </w:pPr>
      <w:r>
        <w:t>A műtét utáni első órákban a mellkasfali seben keresztül néha levegő préselődhet a bőr alatti zs</w:t>
      </w:r>
      <w:r>
        <w:t>írszövetbe és itt a levegő a nyakra, az arcra és a hasfalra is eljuthat. Ez ártalmatlan jelenség, károsodást nem okoz, néhány nap alatt nyomtalanul eltűnik.</w:t>
      </w:r>
    </w:p>
    <w:p w:rsidR="007925BE" w:rsidRDefault="007925BE">
      <w:pPr>
        <w:pStyle w:val="Szvegtrzs"/>
        <w:spacing w:before="16"/>
      </w:pPr>
    </w:p>
    <w:p w:rsidR="007925BE" w:rsidRDefault="00287ECF">
      <w:pPr>
        <w:pStyle w:val="Cmsor2"/>
        <w:numPr>
          <w:ilvl w:val="0"/>
          <w:numId w:val="5"/>
        </w:numPr>
        <w:tabs>
          <w:tab w:val="left" w:pos="462"/>
        </w:tabs>
        <w:ind w:left="462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7925BE" w:rsidRDefault="007925BE">
      <w:pPr>
        <w:pStyle w:val="Szvegtrzs"/>
        <w:spacing w:before="3"/>
        <w:rPr>
          <w:b/>
        </w:rPr>
      </w:pPr>
    </w:p>
    <w:p w:rsidR="007925BE" w:rsidRDefault="00287ECF">
      <w:pPr>
        <w:pStyle w:val="Szvegtrzs"/>
        <w:ind w:left="852" w:right="557"/>
        <w:jc w:val="both"/>
      </w:pPr>
      <w:r>
        <w:t>Közvetlenül a beavatkozás után az ágya mellett található központi szívó szerkezethez kell csatolnunk mellűri csövét és ez néhány napig, esetenként akár hosszabb ideig nem kapcsolható szét. Az alapbetegség miatt antibiotikumok adása szükséges.</w:t>
      </w:r>
    </w:p>
    <w:p w:rsidR="007925BE" w:rsidRDefault="00287ECF">
      <w:pPr>
        <w:pStyle w:val="Szvegtrzs"/>
        <w:spacing w:before="1"/>
        <w:ind w:left="852" w:right="560" w:hanging="1"/>
        <w:jc w:val="both"/>
      </w:pPr>
      <w:r>
        <w:t>A mellkas meg</w:t>
      </w:r>
      <w:r>
        <w:t>nyitással járó műtétek fokozott terheléssel járnak, ezért kiegészítő kezelés, a légzést és keringést támogató gyógyszeres kezelés szükséges lehet.</w:t>
      </w:r>
    </w:p>
    <w:p w:rsidR="007925BE" w:rsidRDefault="00287ECF">
      <w:pPr>
        <w:pStyle w:val="Szvegtrzs"/>
        <w:spacing w:before="1"/>
        <w:ind w:left="852" w:right="558"/>
        <w:jc w:val="both"/>
      </w:pPr>
      <w:r>
        <w:t>A műtéti beavatkozást követően általában már a műtét utáni napon felkelhet, folyadékot fogyaszthat, de a mell</w:t>
      </w:r>
      <w:r>
        <w:t>üregben hagyott szívócsövek a mozgását jelentősen korlátozzák.</w:t>
      </w:r>
    </w:p>
    <w:p w:rsidR="007925BE" w:rsidRDefault="00287ECF">
      <w:pPr>
        <w:pStyle w:val="Szvegtrzs"/>
        <w:ind w:left="852" w:right="557"/>
        <w:jc w:val="both"/>
      </w:pPr>
      <w:r>
        <w:t>Bizonyos esetekben- pl.: hosszú altatás, szövődményes műtét - szükségessé válhat az operált beteg Intenzív Osztályon történő kezelése, megfigyelése.</w:t>
      </w:r>
    </w:p>
    <w:p w:rsidR="007925BE" w:rsidRDefault="00287ECF">
      <w:pPr>
        <w:pStyle w:val="Szvegtrzs"/>
        <w:ind w:left="852" w:right="561"/>
        <w:jc w:val="both"/>
      </w:pPr>
      <w:r>
        <w:t>A mellkasi beavatkozások jelentős fájdalomma</w:t>
      </w:r>
      <w:r>
        <w:t>l járhatnak, így az esetek többségében szükséges erős, néha kábító hatású fájdalomcsillapítók alkalmazása, injekciós formában.</w:t>
      </w:r>
    </w:p>
    <w:p w:rsidR="007925BE" w:rsidRDefault="00287ECF">
      <w:pPr>
        <w:pStyle w:val="Szvegtrzs"/>
        <w:spacing w:line="228" w:lineRule="exact"/>
        <w:ind w:left="852"/>
        <w:jc w:val="both"/>
      </w:pPr>
      <w:r>
        <w:t>A</w:t>
      </w:r>
      <w:r>
        <w:rPr>
          <w:spacing w:val="-7"/>
        </w:rPr>
        <w:t xml:space="preserve"> </w:t>
      </w:r>
      <w:r>
        <w:t>műtét</w:t>
      </w:r>
      <w:r>
        <w:rPr>
          <w:spacing w:val="-6"/>
        </w:rPr>
        <w:t xml:space="preserve"> </w:t>
      </w:r>
      <w:r>
        <w:t>általában</w:t>
      </w:r>
      <w:r>
        <w:rPr>
          <w:spacing w:val="-7"/>
        </w:rPr>
        <w:t xml:space="preserve"> </w:t>
      </w:r>
      <w:r>
        <w:t>lényeges</w:t>
      </w:r>
      <w:r>
        <w:rPr>
          <w:spacing w:val="-8"/>
        </w:rPr>
        <w:t xml:space="preserve"> </w:t>
      </w:r>
      <w:r>
        <w:t>vérveszteséggel</w:t>
      </w:r>
      <w:r>
        <w:rPr>
          <w:spacing w:val="-6"/>
        </w:rPr>
        <w:t xml:space="preserve"> </w:t>
      </w:r>
      <w:proofErr w:type="gramStart"/>
      <w:r>
        <w:t>jár</w:t>
      </w:r>
      <w:proofErr w:type="gramEnd"/>
      <w:r>
        <w:rPr>
          <w:spacing w:val="-6"/>
        </w:rPr>
        <w:t xml:space="preserve"> </w:t>
      </w:r>
      <w:r>
        <w:t>ezért</w:t>
      </w:r>
      <w:r>
        <w:rPr>
          <w:spacing w:val="-6"/>
        </w:rPr>
        <w:t xml:space="preserve"> </w:t>
      </w:r>
      <w:r>
        <w:t>műtét</w:t>
      </w:r>
      <w:r>
        <w:rPr>
          <w:spacing w:val="-6"/>
        </w:rPr>
        <w:t xml:space="preserve"> </w:t>
      </w:r>
      <w:r>
        <w:t>után</w:t>
      </w:r>
      <w:r>
        <w:rPr>
          <w:spacing w:val="-8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már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műtét</w:t>
      </w:r>
      <w:r>
        <w:rPr>
          <w:spacing w:val="-6"/>
        </w:rPr>
        <w:t xml:space="preserve"> </w:t>
      </w:r>
      <w:r>
        <w:t>vérátömlesztésre</w:t>
      </w:r>
      <w:r>
        <w:rPr>
          <w:spacing w:val="-7"/>
        </w:rPr>
        <w:t xml:space="preserve"> </w:t>
      </w:r>
      <w:r>
        <w:t>lehet</w:t>
      </w:r>
      <w:r>
        <w:rPr>
          <w:spacing w:val="-6"/>
        </w:rPr>
        <w:t xml:space="preserve"> </w:t>
      </w:r>
      <w:r>
        <w:rPr>
          <w:spacing w:val="-2"/>
        </w:rPr>
        <w:t>szükség.</w:t>
      </w:r>
    </w:p>
    <w:p w:rsidR="007925BE" w:rsidRDefault="00287ECF">
      <w:pPr>
        <w:pStyle w:val="Szvegtrzs"/>
        <w:ind w:left="852" w:right="559"/>
        <w:jc w:val="both"/>
      </w:pPr>
      <w:r>
        <w:t xml:space="preserve">A beavatkozás utáni napokban több alkalommal is szükség van a mellkas röntgen vizsgálatára, mely a betegágy mellett vagy a röntgen átvilágítóban történik. Ellenőrizni kell a </w:t>
      </w:r>
      <w:proofErr w:type="spellStart"/>
      <w:r>
        <w:t>szívódrainek</w:t>
      </w:r>
      <w:proofErr w:type="spellEnd"/>
      <w:r>
        <w:t xml:space="preserve"> helyzetét, a tüdő tágultságát, folyadék vagy </w:t>
      </w:r>
      <w:proofErr w:type="spellStart"/>
      <w:r>
        <w:t>levegőgyülem</w:t>
      </w:r>
      <w:proofErr w:type="spellEnd"/>
      <w:r>
        <w:t xml:space="preserve"> megjelenésé</w:t>
      </w:r>
      <w:r>
        <w:t>t a mellüregben. Időnként szükséges lehet a szívócsövek igazítása, átöblítése, időnként a steril körülmények közötti cseréjére.</w:t>
      </w:r>
    </w:p>
    <w:p w:rsidR="007925BE" w:rsidRDefault="00287ECF">
      <w:pPr>
        <w:pStyle w:val="Szvegtrzs"/>
        <w:spacing w:before="1"/>
        <w:ind w:left="852" w:right="559"/>
        <w:jc w:val="both"/>
      </w:pPr>
      <w:r>
        <w:t>Elbocsátása állapota függvényében</w:t>
      </w:r>
      <w:r>
        <w:rPr>
          <w:spacing w:val="-2"/>
        </w:rPr>
        <w:t xml:space="preserve"> </w:t>
      </w:r>
      <w:r>
        <w:t>történik, ideális esetben 7-10 napon. Varratszedés</w:t>
      </w:r>
      <w:r>
        <w:rPr>
          <w:spacing w:val="-1"/>
        </w:rPr>
        <w:t xml:space="preserve"> </w:t>
      </w:r>
      <w:r>
        <w:t>14 napon</w:t>
      </w:r>
      <w:r>
        <w:rPr>
          <w:spacing w:val="-2"/>
        </w:rPr>
        <w:t xml:space="preserve"> </w:t>
      </w:r>
      <w:r>
        <w:t>várható. Otthonában javasolt seb a</w:t>
      </w:r>
      <w:r>
        <w:t xml:space="preserve"> kötözése kétnaponta steril szigetkötszerrel. Műtét után </w:t>
      </w:r>
      <w:proofErr w:type="spellStart"/>
      <w:r>
        <w:t>alvadásgátló</w:t>
      </w:r>
      <w:proofErr w:type="spellEnd"/>
      <w:r>
        <w:t xml:space="preserve"> injekciót javasolunk, melynek tartamát kezelőorvosa tudatja és vényre felírja elbocsátása előtt.</w:t>
      </w:r>
    </w:p>
    <w:p w:rsidR="007925BE" w:rsidRDefault="007925BE">
      <w:pPr>
        <w:pStyle w:val="Szvegtrzs"/>
        <w:spacing w:before="14"/>
      </w:pPr>
    </w:p>
    <w:p w:rsidR="007925BE" w:rsidRDefault="00287ECF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7925BE" w:rsidRDefault="007925BE">
      <w:pPr>
        <w:pStyle w:val="Szvegtrzs"/>
        <w:spacing w:before="6"/>
        <w:rPr>
          <w:b/>
        </w:rPr>
      </w:pPr>
    </w:p>
    <w:p w:rsidR="007925BE" w:rsidRDefault="00287ECF">
      <w:pPr>
        <w:pStyle w:val="Szvegtrzs"/>
        <w:ind w:left="852"/>
        <w:jc w:val="both"/>
      </w:pPr>
      <w:r>
        <w:t>A</w:t>
      </w:r>
      <w:r>
        <w:rPr>
          <w:spacing w:val="-9"/>
        </w:rPr>
        <w:t xml:space="preserve"> </w:t>
      </w:r>
      <w:r>
        <w:t>légzésfunkció</w:t>
      </w:r>
      <w:r>
        <w:rPr>
          <w:spacing w:val="-5"/>
        </w:rPr>
        <w:t xml:space="preserve"> </w:t>
      </w:r>
      <w:r>
        <w:t>javítása</w:t>
      </w:r>
      <w:r>
        <w:rPr>
          <w:spacing w:val="-7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septi</w:t>
      </w:r>
      <w:r>
        <w:t>cus</w:t>
      </w:r>
      <w:proofErr w:type="spellEnd"/>
      <w:r>
        <w:rPr>
          <w:spacing w:val="-5"/>
        </w:rPr>
        <w:t xml:space="preserve"> </w:t>
      </w:r>
      <w:r>
        <w:t>góc</w:t>
      </w:r>
      <w:r>
        <w:rPr>
          <w:spacing w:val="-7"/>
        </w:rPr>
        <w:t xml:space="preserve"> </w:t>
      </w:r>
      <w:r>
        <w:t>felszámolása</w:t>
      </w:r>
      <w:r>
        <w:rPr>
          <w:spacing w:val="-6"/>
        </w:rPr>
        <w:t xml:space="preserve"> </w:t>
      </w:r>
      <w:r>
        <w:t>javíthatja</w:t>
      </w:r>
      <w:r>
        <w:rPr>
          <w:spacing w:val="-7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rPr>
          <w:spacing w:val="-2"/>
        </w:rPr>
        <w:t>életminőséget.</w:t>
      </w:r>
    </w:p>
    <w:p w:rsidR="007925BE" w:rsidRDefault="007925BE">
      <w:pPr>
        <w:pStyle w:val="Szvegtrzs"/>
        <w:spacing w:before="15"/>
      </w:pPr>
    </w:p>
    <w:p w:rsidR="007925BE" w:rsidRDefault="00287ECF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7925BE" w:rsidRDefault="007925BE">
      <w:pPr>
        <w:pStyle w:val="Szvegtrzs"/>
        <w:spacing w:before="5"/>
        <w:rPr>
          <w:b/>
        </w:rPr>
      </w:pPr>
    </w:p>
    <w:p w:rsidR="007925BE" w:rsidRDefault="00287ECF">
      <w:pPr>
        <w:pStyle w:val="Listaszerbekezds"/>
        <w:numPr>
          <w:ilvl w:val="1"/>
          <w:numId w:val="5"/>
        </w:numPr>
        <w:tabs>
          <w:tab w:val="left" w:pos="1572"/>
        </w:tabs>
        <w:spacing w:before="1"/>
        <w:rPr>
          <w:sz w:val="20"/>
        </w:rPr>
      </w:pPr>
      <w:r>
        <w:rPr>
          <w:sz w:val="20"/>
        </w:rPr>
        <w:t>További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szívókezelés.</w:t>
      </w:r>
    </w:p>
    <w:p w:rsidR="007925BE" w:rsidRDefault="007925BE">
      <w:pPr>
        <w:pStyle w:val="Szvegtrzs"/>
        <w:spacing w:before="12"/>
      </w:pPr>
    </w:p>
    <w:p w:rsidR="007925BE" w:rsidRDefault="00287ECF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7925BE" w:rsidRDefault="007925BE">
      <w:pPr>
        <w:pStyle w:val="Szvegtrzs"/>
        <w:spacing w:before="5"/>
        <w:rPr>
          <w:b/>
        </w:rPr>
      </w:pPr>
    </w:p>
    <w:p w:rsidR="007925BE" w:rsidRDefault="00287ECF">
      <w:pPr>
        <w:pStyle w:val="Szvegtrzs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7925BE" w:rsidRDefault="007925BE">
      <w:pPr>
        <w:pStyle w:val="Szvegtrzs"/>
        <w:jc w:val="both"/>
        <w:sectPr w:rsidR="007925BE">
          <w:pgSz w:w="11900" w:h="16840"/>
          <w:pgMar w:top="2040" w:right="566" w:bottom="520" w:left="566" w:header="708" w:footer="334" w:gutter="0"/>
          <w:cols w:space="708"/>
        </w:sectPr>
      </w:pPr>
    </w:p>
    <w:p w:rsidR="007925BE" w:rsidRDefault="00287ECF">
      <w:pPr>
        <w:pStyle w:val="Cmsor2"/>
        <w:numPr>
          <w:ilvl w:val="0"/>
          <w:numId w:val="5"/>
        </w:numPr>
        <w:tabs>
          <w:tab w:val="left" w:pos="464"/>
        </w:tabs>
        <w:spacing w:line="228" w:lineRule="exact"/>
      </w:pPr>
      <w:r>
        <w:lastRenderedPageBreak/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7925BE" w:rsidRDefault="007925BE">
      <w:pPr>
        <w:pStyle w:val="Szvegtrzs"/>
        <w:spacing w:before="5"/>
        <w:rPr>
          <w:b/>
        </w:rPr>
      </w:pPr>
    </w:p>
    <w:p w:rsidR="007925BE" w:rsidRDefault="00287ECF">
      <w:pPr>
        <w:pStyle w:val="Szvegtrzs"/>
        <w:ind w:left="852" w:right="561"/>
        <w:jc w:val="both"/>
      </w:pPr>
      <w:r>
        <w:t>A kezelés elmaradása esetén a légzés súlyos károsodása következhet be. Ugyanakkor a mellüregben található fertőzött</w:t>
      </w:r>
      <w:r>
        <w:rPr>
          <w:spacing w:val="-3"/>
        </w:rPr>
        <w:t xml:space="preserve"> </w:t>
      </w:r>
      <w:r>
        <w:t>váladék</w:t>
      </w:r>
      <w:r>
        <w:rPr>
          <w:spacing w:val="-4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tud kiürülni</w:t>
      </w:r>
      <w:r>
        <w:rPr>
          <w:spacing w:val="-3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ezáltal</w:t>
      </w:r>
      <w:r>
        <w:rPr>
          <w:spacing w:val="-3"/>
        </w:rPr>
        <w:t xml:space="preserve"> </w:t>
      </w:r>
      <w:r>
        <w:t>a szomszédos</w:t>
      </w:r>
      <w:r>
        <w:rPr>
          <w:spacing w:val="-4"/>
        </w:rPr>
        <w:t xml:space="preserve"> </w:t>
      </w:r>
      <w:r>
        <w:t>szövetek,</w:t>
      </w:r>
      <w:r>
        <w:rPr>
          <w:spacing w:val="-2"/>
        </w:rPr>
        <w:t xml:space="preserve"> </w:t>
      </w:r>
      <w:r>
        <w:t>a mellüregi</w:t>
      </w:r>
      <w:r>
        <w:rPr>
          <w:spacing w:val="-3"/>
        </w:rPr>
        <w:t xml:space="preserve"> </w:t>
      </w:r>
      <w:r>
        <w:t>szervek</w:t>
      </w:r>
      <w:r>
        <w:rPr>
          <w:spacing w:val="-2"/>
        </w:rPr>
        <w:t xml:space="preserve"> </w:t>
      </w:r>
      <w:r>
        <w:t>súlyos</w:t>
      </w:r>
      <w:r>
        <w:rPr>
          <w:spacing w:val="-4"/>
        </w:rPr>
        <w:t xml:space="preserve"> </w:t>
      </w:r>
      <w:r>
        <w:t>gyulladása,</w:t>
      </w:r>
      <w:r>
        <w:rPr>
          <w:spacing w:val="-2"/>
        </w:rPr>
        <w:t xml:space="preserve"> </w:t>
      </w:r>
      <w:r>
        <w:t>elhalása, az egész szervezetet érintő, éle</w:t>
      </w:r>
      <w:r>
        <w:t>tet veszélyeztető toxikus, szeptikus állapot léphet fel.</w:t>
      </w:r>
    </w:p>
    <w:p w:rsidR="007925BE" w:rsidRDefault="00287ECF">
      <w:pPr>
        <w:pStyle w:val="Szvegtrzs"/>
        <w:spacing w:before="2"/>
        <w:ind w:left="852" w:right="557" w:hanging="1"/>
        <w:jc w:val="both"/>
      </w:pPr>
      <w:r>
        <w:t>Sipoly kialakulása esetén a gennyes váladék a légutakba kerülhet, ezáltal az ellenoldali egészséges tüdőt is megfertőzheti vagy akár fulladást is okozhat.</w:t>
      </w:r>
    </w:p>
    <w:p w:rsidR="007925BE" w:rsidRDefault="007925BE">
      <w:pPr>
        <w:pStyle w:val="Szvegtrzs"/>
        <w:spacing w:before="13"/>
      </w:pPr>
    </w:p>
    <w:p w:rsidR="007925BE" w:rsidRDefault="00287ECF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7925BE" w:rsidRDefault="007925BE">
      <w:pPr>
        <w:pStyle w:val="Szvegtrzs"/>
        <w:spacing w:before="5"/>
        <w:rPr>
          <w:b/>
        </w:rPr>
      </w:pPr>
    </w:p>
    <w:p w:rsidR="007925BE" w:rsidRDefault="00287ECF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</w:t>
      </w:r>
      <w:r>
        <w:rPr>
          <w:sz w:val="20"/>
        </w:rPr>
        <w:t xml:space="preserve">vosom tájékoztatott, hogy a jelen műtét/beavatkozás során előfordulhat, hogy annak olyan kiterjesztése válik szükségessé, amely előre nem volt látható. Felhívta figyelmem, </w:t>
      </w:r>
      <w:proofErr w:type="spellStart"/>
      <w:r>
        <w:rPr>
          <w:sz w:val="20"/>
        </w:rPr>
        <w:t>hogyezen</w:t>
      </w:r>
      <w:proofErr w:type="spellEnd"/>
      <w:r>
        <w:rPr>
          <w:sz w:val="20"/>
        </w:rPr>
        <w:t xml:space="preserve"> esetekben a műtét felfüggesztése,</w:t>
      </w:r>
      <w:r>
        <w:rPr>
          <w:spacing w:val="40"/>
          <w:sz w:val="20"/>
        </w:rPr>
        <w:t xml:space="preserve"> </w:t>
      </w:r>
      <w:r>
        <w:rPr>
          <w:sz w:val="20"/>
        </w:rPr>
        <w:t>a kiterjesztés elhalasztása számomra jele</w:t>
      </w:r>
      <w:r>
        <w:rPr>
          <w:sz w:val="20"/>
        </w:rPr>
        <w:t>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kiterjesszék/meg</w:t>
      </w:r>
      <w:r>
        <w:rPr>
          <w:sz w:val="20"/>
        </w:rPr>
        <w:t>változtassák különösen, ha azt sürgős szükség fennállása indokolja, vagy annak elmaradása számomra aránytalanul súlyos terhet jelentene.</w:t>
      </w:r>
    </w:p>
    <w:p w:rsidR="007925BE" w:rsidRDefault="007925BE">
      <w:pPr>
        <w:pStyle w:val="Szvegtrzs"/>
        <w:spacing w:before="1"/>
      </w:pPr>
    </w:p>
    <w:p w:rsidR="007925BE" w:rsidRDefault="00287ECF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szerinti kiterjesztése a valamely szervemnek vagy testrészemnek elvesztéséhez vagy funkciójának teljes kieséséhez vezetne, a beavatkozás kiterjesztése –er</w:t>
      </w:r>
      <w:r>
        <w:rPr>
          <w:sz w:val="20"/>
        </w:rPr>
        <w:t>re irányuló beleegyezésem hiányában– csak közvetlen életveszély fennállása esetén vagy abban az esetben végezhető el, ha annak elmaradása számomra aránytalanul súlyos terhet jelentene. Ezen információt megértettem, és ennek birtokában, szabad akaratomból f</w:t>
      </w:r>
      <w:r>
        <w:rPr>
          <w:sz w:val="20"/>
        </w:rPr>
        <w:t>elhatalmazom kezelőorvosaimat, hogy ha a körülmények indokolják, a beavatkozás kiterjesztését akkor is elvégezzék, ha az valamely szervemnek vagy testrészemnek elvesztéséhez vagy funkciójának teljes kieséséhez vezetne.</w:t>
      </w:r>
    </w:p>
    <w:p w:rsidR="007925BE" w:rsidRDefault="007925BE">
      <w:pPr>
        <w:pStyle w:val="Szvegtrzs"/>
        <w:spacing w:before="15"/>
      </w:pPr>
    </w:p>
    <w:p w:rsidR="007925BE" w:rsidRDefault="00287ECF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7925BE" w:rsidRDefault="007925BE">
      <w:pPr>
        <w:pStyle w:val="Szvegtrzs"/>
        <w:spacing w:before="3"/>
        <w:rPr>
          <w:b/>
        </w:rPr>
      </w:pPr>
    </w:p>
    <w:p w:rsidR="007925BE" w:rsidRDefault="00287ECF">
      <w:pPr>
        <w:pStyle w:val="Szvegtrzs"/>
        <w:spacing w:before="1"/>
        <w:ind w:left="852" w:right="708"/>
        <w:jc w:val="both"/>
      </w:pPr>
      <w:proofErr w:type="gramStart"/>
      <w:r>
        <w:t>…</w:t>
      </w:r>
      <w:proofErr w:type="gramEnd"/>
      <w:r>
        <w:t xml:space="preserve">azzal, </w:t>
      </w:r>
      <w:r>
        <w:t>hogy a fenti ismertető áttanulmányozása után kezelőorvosa utasításait pontosan betartja, segíti a vizsgálatok és kezelések kivitelezését, a feltett kérdésekre pontos válaszokat ad, mivel azok a lehetséges szövődmények kivédésében, azok korai felismerésében</w:t>
      </w:r>
      <w:r>
        <w:t xml:space="preserve"> döntő fontosságúak lehetnek.</w:t>
      </w:r>
    </w:p>
    <w:p w:rsidR="007925BE" w:rsidRDefault="007925BE">
      <w:pPr>
        <w:pStyle w:val="Szvegtrzs"/>
        <w:spacing w:before="16"/>
      </w:pPr>
    </w:p>
    <w:p w:rsidR="007925BE" w:rsidRDefault="00287ECF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7925BE" w:rsidRDefault="007925BE">
      <w:pPr>
        <w:pStyle w:val="Szvegtrzs"/>
        <w:spacing w:before="5"/>
        <w:rPr>
          <w:b/>
        </w:rPr>
      </w:pPr>
    </w:p>
    <w:p w:rsidR="007925BE" w:rsidRDefault="00287ECF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7925BE" w:rsidRDefault="007925BE">
      <w:pPr>
        <w:pStyle w:val="Szvegtrzs"/>
        <w:spacing w:before="13"/>
      </w:pPr>
    </w:p>
    <w:p w:rsidR="007925BE" w:rsidRDefault="00287ECF">
      <w:pPr>
        <w:ind w:left="852" w:right="558"/>
        <w:jc w:val="both"/>
        <w:rPr>
          <w:b/>
          <w:sz w:val="20"/>
        </w:rPr>
      </w:pPr>
      <w:r>
        <w:rPr>
          <w:b/>
          <w:sz w:val="20"/>
        </w:rPr>
        <w:t xml:space="preserve">A beteg kérdései, valamint a kérdésekre adott válaszok (amennyiben indokolt a nyilatkozat végén folytatni </w:t>
      </w:r>
      <w:r>
        <w:rPr>
          <w:b/>
          <w:spacing w:val="-2"/>
          <w:sz w:val="20"/>
        </w:rPr>
        <w:t>kell!):</w:t>
      </w:r>
    </w:p>
    <w:p w:rsidR="007925BE" w:rsidRDefault="007925BE">
      <w:pPr>
        <w:pStyle w:val="Szvegtrzs"/>
        <w:spacing w:before="13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7925BE">
        <w:trPr>
          <w:trHeight w:val="477"/>
        </w:trPr>
        <w:tc>
          <w:tcPr>
            <w:tcW w:w="475" w:type="dxa"/>
          </w:tcPr>
          <w:p w:rsidR="007925BE" w:rsidRDefault="00287ECF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7925BE" w:rsidRDefault="00287ECF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7925BE" w:rsidRDefault="00287ECF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7925BE">
        <w:trPr>
          <w:trHeight w:val="1026"/>
        </w:trPr>
        <w:tc>
          <w:tcPr>
            <w:tcW w:w="475" w:type="dxa"/>
          </w:tcPr>
          <w:p w:rsidR="007925BE" w:rsidRDefault="007925BE">
            <w:pPr>
              <w:pStyle w:val="TableParagraph"/>
              <w:rPr>
                <w:b/>
                <w:sz w:val="16"/>
              </w:rPr>
            </w:pPr>
          </w:p>
          <w:p w:rsidR="007925BE" w:rsidRDefault="007925BE">
            <w:pPr>
              <w:pStyle w:val="TableParagraph"/>
              <w:spacing w:before="48"/>
              <w:rPr>
                <w:b/>
                <w:sz w:val="16"/>
              </w:rPr>
            </w:pPr>
          </w:p>
          <w:p w:rsidR="007925BE" w:rsidRDefault="00287ECF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7925BE" w:rsidRDefault="007925BE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7925BE" w:rsidRDefault="007925BE">
            <w:pPr>
              <w:pStyle w:val="TableParagraph"/>
              <w:rPr>
                <w:sz w:val="18"/>
              </w:rPr>
            </w:pPr>
          </w:p>
        </w:tc>
      </w:tr>
      <w:tr w:rsidR="007925BE">
        <w:trPr>
          <w:trHeight w:val="1252"/>
        </w:trPr>
        <w:tc>
          <w:tcPr>
            <w:tcW w:w="475" w:type="dxa"/>
          </w:tcPr>
          <w:p w:rsidR="007925BE" w:rsidRDefault="007925BE">
            <w:pPr>
              <w:pStyle w:val="TableParagraph"/>
              <w:rPr>
                <w:b/>
                <w:sz w:val="16"/>
              </w:rPr>
            </w:pPr>
          </w:p>
          <w:p w:rsidR="007925BE" w:rsidRDefault="007925BE">
            <w:pPr>
              <w:pStyle w:val="TableParagraph"/>
              <w:spacing w:before="161"/>
              <w:rPr>
                <w:b/>
                <w:sz w:val="16"/>
              </w:rPr>
            </w:pPr>
          </w:p>
          <w:p w:rsidR="007925BE" w:rsidRDefault="00287EC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7925BE" w:rsidRDefault="007925BE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7925BE" w:rsidRDefault="007925BE">
            <w:pPr>
              <w:pStyle w:val="TableParagraph"/>
              <w:rPr>
                <w:sz w:val="18"/>
              </w:rPr>
            </w:pPr>
          </w:p>
        </w:tc>
      </w:tr>
      <w:tr w:rsidR="007925BE">
        <w:trPr>
          <w:trHeight w:val="1113"/>
        </w:trPr>
        <w:tc>
          <w:tcPr>
            <w:tcW w:w="475" w:type="dxa"/>
          </w:tcPr>
          <w:p w:rsidR="007925BE" w:rsidRDefault="007925BE">
            <w:pPr>
              <w:pStyle w:val="TableParagraph"/>
              <w:rPr>
                <w:b/>
                <w:sz w:val="16"/>
              </w:rPr>
            </w:pPr>
          </w:p>
          <w:p w:rsidR="007925BE" w:rsidRDefault="007925BE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7925BE" w:rsidRDefault="00287EC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7925BE" w:rsidRDefault="007925BE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7925BE" w:rsidRDefault="007925BE">
            <w:pPr>
              <w:pStyle w:val="TableParagraph"/>
              <w:rPr>
                <w:sz w:val="18"/>
              </w:rPr>
            </w:pPr>
          </w:p>
        </w:tc>
      </w:tr>
    </w:tbl>
    <w:p w:rsidR="007925BE" w:rsidRDefault="007925BE">
      <w:pPr>
        <w:pStyle w:val="TableParagraph"/>
        <w:rPr>
          <w:sz w:val="18"/>
        </w:rPr>
        <w:sectPr w:rsidR="007925BE">
          <w:pgSz w:w="11900" w:h="16840"/>
          <w:pgMar w:top="2040" w:right="566" w:bottom="520" w:left="566" w:header="708" w:footer="334" w:gutter="0"/>
          <w:cols w:space="708"/>
        </w:sectPr>
      </w:pPr>
    </w:p>
    <w:p w:rsidR="007925BE" w:rsidRDefault="007925BE">
      <w:pPr>
        <w:pStyle w:val="Szvegtrzs"/>
        <w:rPr>
          <w:b/>
        </w:rPr>
      </w:pPr>
    </w:p>
    <w:p w:rsidR="007925BE" w:rsidRDefault="007925BE">
      <w:pPr>
        <w:pStyle w:val="Szvegtrzs"/>
        <w:spacing w:before="54"/>
        <w:rPr>
          <w:b/>
        </w:rPr>
      </w:pPr>
    </w:p>
    <w:p w:rsidR="007925BE" w:rsidRDefault="00287ECF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7925BE" w:rsidRDefault="007925BE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7925BE">
        <w:trPr>
          <w:trHeight w:val="645"/>
        </w:trPr>
        <w:tc>
          <w:tcPr>
            <w:tcW w:w="312" w:type="dxa"/>
          </w:tcPr>
          <w:p w:rsidR="007925BE" w:rsidRDefault="007925BE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925BE" w:rsidRDefault="00287EC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7925BE" w:rsidRDefault="00287ECF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7925BE" w:rsidRDefault="00287ECF">
            <w:pPr>
              <w:pStyle w:val="TableParagraph"/>
              <w:tabs>
                <w:tab w:val="left" w:pos="857"/>
              </w:tabs>
              <w:spacing w:before="133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9920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72429</wp:posOffset>
                      </wp:positionV>
                      <wp:extent cx="137795" cy="14668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1C0F54" id="Group 22" o:spid="_x0000_s1026" style="position:absolute;margin-left:60.6pt;margin-top:5.7pt;width:10.85pt;height:11.55pt;z-index:-16066560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">
                      <v:shape id="Graphic 23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X9MQA&#10;AADbAAAADwAAAGRycy9kb3ducmV2LnhtbESP0YrCMBRE34X9h3CFfRFNrSJSjbIKLoX1waofcGmu&#10;bbG5KU1Wu369WRB8HGbmDLNcd6YWN2pdZVnBeBSBIM6trrhQcD7thnMQziNrrC2Tgj9ysF599JaY&#10;aHvnjG5HX4gAYZeggtL7JpHS5SUZdCPbEAfvYluDPsi2kLrFe4CbWsZRNJMGKw4LJTa0LSm/Hn+N&#10;gl22ybLvdD9Pp+Of8yA+PGQRP5T67HdfCxCeOv8Ov9qpVhBP4P9L+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qF/T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7925BE" w:rsidRDefault="00287ECF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9408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DF4C4A" id="Group 24" o:spid="_x0000_s1026" style="position:absolute;margin-left:18.7pt;margin-top:-9.9pt;width:10.85pt;height:11.55pt;z-index:-16067072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">
                      <v:shape id="Graphic 2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wfyMQA&#10;AADbAAAADwAAAGRycy9kb3ducmV2LnhtbESPQWsCMRSE7wX/Q3hCbzWr1FJWo4hFUHpoq+L5sXlu&#10;Fjcv2yTubv31plDocZiZb5j5sre1aMmHyrGC8SgDQVw4XXGp4HjYPL2CCBFZY+2YFPxQgOVi8DDH&#10;XLuOv6jdx1IkCIccFZgYm1zKUBiyGEauIU7e2XmLMUlfSu2xS3Bby0mWvUiLFacFgw2tDRWX/dUq&#10;2H18+9302Zpt59vq/fP0dhivb0o9DvvVDESkPv6H/9pbrWAyhd8v6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cH8jEAAAA2wAAAA8AAAAAAAAAAAAAAAAAmAIAAGRycy9k&#10;b3ducmV2LnhtbFBLBQYAAAAABAAEAPUAAACJAwAAAAA=&#10;" path="m128015,l,,,137159r128015,l128015,xe" stroked="f">
                        <v:path arrowok="t"/>
                      </v:shape>
                      <v:shape id="Graphic 2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20bMMA&#10;AADbAAAADwAAAGRycy9kb3ducmV2LnhtbESP0YrCMBRE3wX/IVzBF1lTyyJSjaKCS0EfrOsHXJpr&#10;W2xuSpPV6tebBcHHYWbOMItVZ2pxo9ZVlhVMxhEI4tzqigsF59/d1wyE88gaa8uk4EEOVst+b4GJ&#10;tnfO6HbyhQgQdgkqKL1vEildXpJBN7YNcfAutjXog2wLqVu8B7ipZRxFU2mw4rBQYkPbkvLr6c8o&#10;2GWbLPtJD7P0e7I/j+LjUxbxU6nhoFvPQXjq/Cf8bqdaQTyF/y/h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20bMMAAADb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7925BE" w:rsidRDefault="007925BE">
            <w:pPr>
              <w:pStyle w:val="TableParagraph"/>
              <w:rPr>
                <w:sz w:val="18"/>
              </w:rPr>
            </w:pPr>
          </w:p>
        </w:tc>
      </w:tr>
      <w:tr w:rsidR="007925BE">
        <w:trPr>
          <w:trHeight w:val="743"/>
        </w:trPr>
        <w:tc>
          <w:tcPr>
            <w:tcW w:w="312" w:type="dxa"/>
          </w:tcPr>
          <w:p w:rsidR="007925BE" w:rsidRDefault="007925BE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7925BE" w:rsidRDefault="00287EC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7925BE" w:rsidRDefault="00287ECF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7925BE" w:rsidRDefault="00287ECF">
            <w:pPr>
              <w:pStyle w:val="TableParagraph"/>
              <w:tabs>
                <w:tab w:val="left" w:pos="857"/>
              </w:tabs>
              <w:spacing w:before="181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0432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102909</wp:posOffset>
                      </wp:positionV>
                      <wp:extent cx="137795" cy="14668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2327A7" id="Group 27" o:spid="_x0000_s1026" style="position:absolute;margin-left:60.6pt;margin-top:8.1pt;width:10.85pt;height:11.55pt;z-index:-1606604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">
                      <v:shape id="Graphic 2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6FhcEA&#10;AADbAAAADwAAAGRycy9kb3ducmV2LnhtbERPzYrCMBC+L/gOYQQvi6aWZZHaVFRQCu5hqz7A0Ixt&#10;sZmUJmr16c1hYY8f33+6Gkwr7tS7xrKC+SwCQVxa3XCl4HzaTRcgnEfW2FomBU9ysMpGHykm2j64&#10;oPvRVyKEsEtQQe19l0jpypoMupntiAN3sb1BH2BfSd3jI4SbVsZR9C0NNhwaauxoW1N5Pd6Mgl2x&#10;KYp9/rPIv+aH82f8+5JV/FJqMh7WSxCeBv8v/nPnWkEcxoYv4QfI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OhYXBAAAA2wAAAA8AAAAAAAAAAAAAAAAAmAIAAGRycy9kb3du&#10;cmV2LnhtbFBLBQYAAAAABAAEAPUAAACG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7925BE" w:rsidRDefault="00287ECF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0944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6286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D63C88" id="Group 29" o:spid="_x0000_s1026" style="position:absolute;margin-left:18.7pt;margin-top:-9.9pt;width:10.85pt;height:11.55pt;z-index:-1606553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">
                      <v:shape id="Graphic 30" o:spid="_x0000_s1027" style="position:absolute;left:4762;top:6286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SjMAA&#10;AADbAAAADwAAAGRycy9kb3ducmV2LnhtbERPzWrCQBC+F3yHZYTe6qYWgqSuYhWhPRQx+gBDdpoN&#10;ZmdDdo2pT985FDx+fP/L9ehbNVAfm8AGXmcZKOIq2IZrA+fT/mUBKiZki21gMvBLEdarydMSCxtu&#10;fKShTLWSEI4FGnApdYXWsXLkMc5CRyzcT+g9JoF9rW2PNwn3rZ5nWa49NiwNDjvaOqou5dUbePs4&#10;uq8hv1djvjgP2fdhV9/LnTHP03HzDirRmB7if/enFZ+sly/y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mSjMAAAADbAAAADwAAAAAAAAAAAAAAAACYAgAAZHJzL2Rvd25y&#10;ZXYueG1sUEsFBgAAAAAEAAQA9QAAAIUDAAAAAA==&#10;" path="m128015,l,,,135635r128015,l128015,xe" stroked="f">
                        <v:path arrowok="t"/>
                      </v:shape>
                      <v:shape id="Graphic 31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26xcUA&#10;AADbAAAADwAAAGRycy9kb3ducmV2LnhtbESP0WrCQBRE3wv+w3ILvhSzSSxF0qxiC0rAPjTqB1yy&#10;t0lo9m7Irhr9elco9HGYmTNMvhpNJ840uNaygiSKQRBXVrdcKzgeNrMFCOeRNXaWScGVHKyWk6cc&#10;M20vXNJ572sRIOwyVNB432dSuqohgy6yPXHwfuxg0Ac51FIPeAlw08k0jt+kwZbDQoM9fTZU/e5P&#10;RsGm/CjLbfG1KF6T3fEl/b7JOr0pNX0e1+8gPI3+P/zXLrSCeQKP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brF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7925BE" w:rsidRDefault="007925BE">
            <w:pPr>
              <w:pStyle w:val="TableParagraph"/>
              <w:rPr>
                <w:sz w:val="18"/>
              </w:rPr>
            </w:pPr>
          </w:p>
        </w:tc>
      </w:tr>
      <w:tr w:rsidR="007925BE">
        <w:trPr>
          <w:trHeight w:val="738"/>
        </w:trPr>
        <w:tc>
          <w:tcPr>
            <w:tcW w:w="312" w:type="dxa"/>
          </w:tcPr>
          <w:p w:rsidR="007925BE" w:rsidRDefault="007925BE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7925BE" w:rsidRDefault="00287EC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7925BE" w:rsidRDefault="00287ECF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7925BE" w:rsidRDefault="00287ECF">
            <w:pPr>
              <w:pStyle w:val="TableParagraph"/>
              <w:tabs>
                <w:tab w:val="left" w:pos="857"/>
              </w:tabs>
              <w:spacing w:before="179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1968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101639</wp:posOffset>
                      </wp:positionV>
                      <wp:extent cx="137795" cy="14541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D5A77A" id="Group 32" o:spid="_x0000_s1026" style="position:absolute;margin-left:60.6pt;margin-top:8pt;width:10.85pt;height:11.45pt;z-index:-16064512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">
                      <v:shape id="Graphic 33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eo8QA&#10;AADbAAAADwAAAGRycy9kb3ducmV2LnhtbESPQWvCQBSE74L/YXmF3nTTBqSkrkEEoadC1UJ7e80+&#10;k5js25B9jam/visIHoeZ+YZZ5qNr1UB9qD0beJonoIgLb2suDRz229kLqCDIFlvPZOCPAuSr6WSJ&#10;mfVn/qBhJ6WKEA4ZGqhEukzrUFTkMMx9Rxy9o+8dSpR9qW2P5wh3rX5OkoV2WHNcqLCjTUVFs/t1&#10;Boqfy2I8DZuhOaTvIt+Xtvw6fhrz+DCuX0EJjXIP39pv1kCawvVL/AF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LXqP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7925BE" w:rsidRDefault="00287ECF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1456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9CF627" id="Group 34" o:spid="_x0000_s1026" style="position:absolute;margin-left:18.7pt;margin-top:-9.9pt;width:10.85pt;height:11.55pt;z-index:-1606502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">
                      <v:shape id="Graphic 3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JFcUA&#10;AADbAAAADwAAAGRycy9kb3ducmV2LnhtbESPS2vDMBCE74X8B7GF3Bo5r1LcKCGkFBJ6yKv0vFhb&#10;y9RaOZJiu/31VaDQ4zAz3zCLVW9r0ZIPlWMF41EGgrhwuuJSwfv59eEJRIjIGmvHpOCbAqyWg7sF&#10;5tp1fKT2FEuRIBxyVGBibHIpQ2HIYhi5hjh5n85bjEn6UmqPXYLbWk6y7FFarDgtGGxoY6j4Ol2t&#10;gt3+4nfzmTXbzrfV2+Hj5Tze/Cg1vO/XzyAi9fE//NfeagXTOdy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hYkVxQAAANsAAAAPAAAAAAAAAAAAAAAAAJgCAABkcnMv&#10;ZG93bnJldi54bWxQSwUGAAAAAAQABAD1AAAAigMAAAAA&#10;" path="m128015,l,,,137159r128015,l128015,xe" stroked="f">
                        <v:path arrowok="t"/>
                      </v:shape>
                      <v:shape id="Graphic 3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QiscQA&#10;AADbAAAADwAAAGRycy9kb3ducmV2LnhtbESP0YrCMBRE34X9h3AXfJE1tYpI1yi7glLQh63rB1ya&#10;a1tsbkoTtfr1RhB8HGbmDDNfdqYWF2pdZVnBaBiBIM6trrhQcPhff81AOI+ssbZMCm7kYLn46M0x&#10;0fbKGV32vhABwi5BBaX3TSKly0sy6Ia2IQ7e0bYGfZBtIXWL1wA3tYyjaCoNVhwWSmxoVVJ+2p+N&#10;gnX2m2WbdDdLJ6PtYRD/3WUR35Xqf3Y/3yA8df4dfrVTrWA8he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EIrH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7925BE" w:rsidRDefault="007925BE">
            <w:pPr>
              <w:pStyle w:val="TableParagraph"/>
              <w:rPr>
                <w:sz w:val="18"/>
              </w:rPr>
            </w:pPr>
          </w:p>
        </w:tc>
      </w:tr>
      <w:tr w:rsidR="007925BE">
        <w:trPr>
          <w:trHeight w:val="568"/>
        </w:trPr>
        <w:tc>
          <w:tcPr>
            <w:tcW w:w="312" w:type="dxa"/>
          </w:tcPr>
          <w:p w:rsidR="007925BE" w:rsidRDefault="00287ECF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7925BE" w:rsidRDefault="00287ECF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7925BE" w:rsidRDefault="00287ECF">
            <w:pPr>
              <w:pStyle w:val="TableParagraph"/>
              <w:tabs>
                <w:tab w:val="left" w:pos="857"/>
              </w:tabs>
              <w:spacing w:before="95" w:line="183" w:lineRule="exact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2992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48299</wp:posOffset>
                      </wp:positionV>
                      <wp:extent cx="137795" cy="14541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A7751E" id="Group 37" o:spid="_x0000_s1026" style="position:absolute;margin-left:60.6pt;margin-top:3.8pt;width:10.85pt;height:11.45pt;z-index:-16063488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">
                      <v:shape id="Graphic 38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/M0sIA&#10;AADbAAAADwAAAGRycy9kb3ducmV2LnhtbERPTWvCQBC9C/0PyxR6MxsrBIlZRYRCT4VaBXubZsck&#10;mp0N2WlM8+u7h0KPj/ddbEfXqoH60Hg2sEhSUMSltw1XBo4fL/MVqCDIFlvPZOCHAmw3D7MCc+vv&#10;/E7DQSoVQzjkaKAW6XKtQ1mTw5D4jjhyF987lAj7Stse7zHctfo5TTPtsOHYUGNH+5rK2+HbGSi/&#10;pmy8Dvvhdly+iXxObXW+nIx5ehx3a1BCo/yL/9yv1sAyjo1f4g/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8zSwgAAANsAAAAPAAAAAAAAAAAAAAAAAJgCAABkcnMvZG93&#10;bnJldi54bWxQSwUGAAAAAAQABAD1AAAAhwMAAAAA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7925BE" w:rsidRDefault="00287ECF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2480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-125304</wp:posOffset>
                      </wp:positionV>
                      <wp:extent cx="137795" cy="14541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8E1825" id="Group 39" o:spid="_x0000_s1026" style="position:absolute;margin-left:18.7pt;margin-top:-9.85pt;width:10.85pt;height:11.45pt;z-index:-16064000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">
                      <v:shape id="Graphic 40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/h8cEA&#10;AADbAAAADwAAAGRycy9kb3ducmV2LnhtbERPy4rCMBTdD/gP4QqzG1PHoUg1ig8EZyFi9QMuzbUp&#10;NjelydSOX28WgsvDec+Xva1FR62vHCsYjxIQxIXTFZcKLufd1xSED8gaa8ek4J88LBeDjzlm2t35&#10;RF0eShFD2GeowITQZFL6wpBFP3INceSurrUYImxLqVu8x3Bby+8kSaXFimODwYY2hopb/mcVTNYn&#10;89ulj6JPp5cuORy35SPfKvU57FczEIH68Ba/3Hut4Ceuj1/i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v4fHBAAAA2wAAAA8AAAAAAAAAAAAAAAAAmAIAAGRycy9kb3du&#10;cmV2LnhtbFBLBQYAAAAABAAEAPUAAACGAwAAAAA=&#10;" path="m128015,l,,,135635r128015,l128015,xe" stroked="f">
                        <v:path arrowok="t"/>
                      </v:shape>
                      <v:shape id="Graphic 41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WMsQA&#10;AADbAAAADwAAAGRycy9kb3ducmV2LnhtbESPX2vCQBDE3wt+h2OFvtWLbRGJniKC0Ceh/gF9W3Nr&#10;Es3thdwaUz99Tyj0cZiZ3zDTeecq1VITSs8GhoMEFHHmbcm5gd129TYGFQTZYuWZDPxQgPms9zLF&#10;1Po7f1O7kVxFCIcUDRQidap1yApyGAa+Jo7e2TcOJcom17bBe4S7Sr8nyUg7LDkuFFjTsqDsurk5&#10;A9npMeou7bK97j7WIsdHlR/Oe2Ne+91iAkqok//wX/vLGvgcwvNL/AF6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TFjL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7925BE" w:rsidRDefault="007925BE">
            <w:pPr>
              <w:pStyle w:val="TableParagraph"/>
              <w:rPr>
                <w:sz w:val="18"/>
              </w:rPr>
            </w:pPr>
          </w:p>
        </w:tc>
      </w:tr>
      <w:tr w:rsidR="007925BE">
        <w:trPr>
          <w:trHeight w:val="1017"/>
        </w:trPr>
        <w:tc>
          <w:tcPr>
            <w:tcW w:w="312" w:type="dxa"/>
          </w:tcPr>
          <w:p w:rsidR="007925BE" w:rsidRDefault="007925BE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7925BE" w:rsidRDefault="00287EC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7925BE" w:rsidRDefault="00287ECF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7925BE" w:rsidRDefault="00287ECF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7925BE" w:rsidRDefault="007925BE">
            <w:pPr>
              <w:pStyle w:val="TableParagraph"/>
              <w:spacing w:before="134"/>
              <w:rPr>
                <w:b/>
                <w:sz w:val="16"/>
              </w:rPr>
            </w:pPr>
          </w:p>
          <w:p w:rsidR="007925BE" w:rsidRDefault="00287ECF">
            <w:pPr>
              <w:pStyle w:val="TableParagraph"/>
              <w:tabs>
                <w:tab w:val="left" w:pos="857"/>
              </w:tabs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4016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-12025</wp:posOffset>
                      </wp:positionV>
                      <wp:extent cx="137795" cy="14668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26D4F7" id="Group 42" o:spid="_x0000_s1026" style="position:absolute;margin-left:60.6pt;margin-top:-.95pt;width:10.85pt;height:11.55pt;z-index:-1606246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">
                      <v:shape id="Graphic 43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yVMQA&#10;AADbAAAADwAAAGRycy9kb3ducmV2LnhtbESP0YrCMBRE34X9h3AXfJE1tcoiXaPsCkpBH6zrB1ya&#10;a1tsbkoTtfr1RhB8HGbmDDNbdKYWF2pdZVnBaBiBIM6trrhQcPhffU1BOI+ssbZMCm7kYDH/6M0w&#10;0fbKGV32vhABwi5BBaX3TSKly0sy6Ia2IQ7e0bYGfZBtIXWL1wA3tYyj6FsarDgslNjQsqT8tD8b&#10;BavsL8vW6XaaTkabwyDe3WUR35Xqf3a/PyA8df4dfrVTrWA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18lT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7925BE" w:rsidRDefault="00287ECF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3504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61346E" id="Group 44" o:spid="_x0000_s1026" style="position:absolute;margin-left:18.7pt;margin-top:-9.9pt;width:10.85pt;height:11.55pt;z-index:-1606297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">
                      <v:shape id="Graphic 4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6aMQA&#10;AADbAAAADwAAAGRycy9kb3ducmV2LnhtbESPQWsCMRSE7wX/Q3hCb5q1qJTVKGIpKD3Uqnh+bJ6b&#10;xc3LNkl3t/31TUHocZiZb5jlure1aMmHyrGCyTgDQVw4XXGp4Hx6HT2DCBFZY+2YFHxTgPVq8LDE&#10;XLuOP6g9xlIkCIccFZgYm1zKUBiyGMauIU7e1XmLMUlfSu2xS3Bby6csm0uLFacFgw1tDRW345dV&#10;sH//9PvZ1Jpd59vq7XB5OU22P0o9DvvNAkSkPv6H7+2dVjCdwd+X9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D+mjEAAAA2wAAAA8AAAAAAAAAAAAAAAAAmAIAAGRycy9k&#10;b3ducmV2LnhtbFBLBQYAAAAABAAEAPUAAACJAwAAAAA=&#10;" path="m128015,l,,,137159r128015,l128015,xe" stroked="f">
                        <v:path arrowok="t"/>
                      </v:shape>
                      <v:shape id="Graphic 4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JRzMYA&#10;AADbAAAADwAAAGRycy9kb3ducmV2LnhtbESP0WqDQBRE3wP9h+UW+hKaNSJBbDahLaQI6UM0fsDF&#10;vVWpe1fcbWL9+m6gkMdhZs4w2/1kenGh0XWWFaxXEQji2uqOGwXV+fCcgnAeWWNvmRT8koP97mGx&#10;xUzbKxd0KX0jAoRdhgpa74dMSle3ZNCt7EAcvC87GvRBjo3UI14D3PQyjqKNNNhxWGhxoPeW6u/y&#10;xyg4FG9F8ZF/pnmyPlbL+DTLJp6VenqcXl9AeJr8PfzfzrWCZAO3L+EH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JRzM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7925BE" w:rsidRDefault="007925BE">
            <w:pPr>
              <w:pStyle w:val="TableParagraph"/>
              <w:rPr>
                <w:sz w:val="18"/>
              </w:rPr>
            </w:pPr>
          </w:p>
        </w:tc>
      </w:tr>
    </w:tbl>
    <w:p w:rsidR="007925BE" w:rsidRDefault="007925BE">
      <w:pPr>
        <w:pStyle w:val="Szvegtrzs"/>
        <w:spacing w:before="9"/>
        <w:rPr>
          <w:b/>
        </w:rPr>
      </w:pPr>
    </w:p>
    <w:p w:rsidR="007925BE" w:rsidRDefault="00287ECF">
      <w:pPr>
        <w:pStyle w:val="Listaszerbekezds"/>
        <w:numPr>
          <w:ilvl w:val="1"/>
          <w:numId w:val="4"/>
        </w:numPr>
        <w:tabs>
          <w:tab w:val="left" w:pos="464"/>
        </w:tabs>
        <w:spacing w:before="1"/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7925BE" w:rsidRDefault="007925BE">
      <w:pPr>
        <w:pStyle w:val="Szvegtrzs"/>
        <w:spacing w:before="5"/>
        <w:rPr>
          <w:b/>
        </w:rPr>
      </w:pPr>
    </w:p>
    <w:p w:rsidR="007925BE" w:rsidRDefault="00287EC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7925BE" w:rsidRDefault="00287EC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7925BE" w:rsidRDefault="00287EC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írásképtelenségem esetén két tanú együttes jelenlétében megtett és azok aláírásával ellátott magán</w:t>
      </w:r>
      <w:r>
        <w:rPr>
          <w:sz w:val="20"/>
        </w:rPr>
        <w:t>okiraton kell megtennem.</w:t>
      </w:r>
    </w:p>
    <w:p w:rsidR="007925BE" w:rsidRDefault="00287ECF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7925BE" w:rsidRDefault="00287ECF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7925BE" w:rsidRDefault="00287EC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7925BE" w:rsidRDefault="00287EC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 w:line="237" w:lineRule="auto"/>
        <w:ind w:right="563"/>
        <w:jc w:val="both"/>
        <w:rPr>
          <w:sz w:val="20"/>
        </w:rPr>
      </w:pPr>
      <w:r>
        <w:rPr>
          <w:sz w:val="20"/>
        </w:rPr>
        <w:t>Szóbeli tájékoztatást kaptam a fent me</w:t>
      </w:r>
      <w:r>
        <w:rPr>
          <w:sz w:val="20"/>
        </w:rPr>
        <w:t>gnevezett beavatkozásról és elolvastam a fenti betegtájékoztatót. Az általam feltett kérdésekre számomra érthető megfelelő és kielégítő tájékoztatást, illetve választ kaptam.</w:t>
      </w:r>
    </w:p>
    <w:p w:rsidR="007925BE" w:rsidRDefault="00287ECF">
      <w:pPr>
        <w:pStyle w:val="Listaszerbekezds"/>
        <w:numPr>
          <w:ilvl w:val="2"/>
          <w:numId w:val="4"/>
        </w:numPr>
        <w:tabs>
          <w:tab w:val="left" w:pos="1134"/>
        </w:tabs>
        <w:spacing w:before="1"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</w:t>
      </w:r>
      <w:r>
        <w:rPr>
          <w:sz w:val="20"/>
        </w:rPr>
        <w:t>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7925BE" w:rsidRDefault="00287EC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7925BE" w:rsidRDefault="00287EC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ellátásokról kezelőorvosomtól bent tartózkodásom alatt folyamatosan</w:t>
      </w:r>
      <w:proofErr w:type="gramStart"/>
      <w:r>
        <w:rPr>
          <w:sz w:val="20"/>
        </w:rPr>
        <w:t>,továbbá</w:t>
      </w:r>
      <w:proofErr w:type="gramEnd"/>
      <w:r>
        <w:rPr>
          <w:sz w:val="20"/>
        </w:rPr>
        <w:t xml:space="preserve"> a zárójelentésben írásban kapok tájékoztatást.</w:t>
      </w:r>
    </w:p>
    <w:p w:rsidR="007925BE" w:rsidRDefault="007925BE">
      <w:pPr>
        <w:pStyle w:val="Szvegtrzs"/>
        <w:spacing w:before="209"/>
      </w:pPr>
    </w:p>
    <w:tbl>
      <w:tblPr>
        <w:tblStyle w:val="TableNormal"/>
        <w:tblW w:w="0" w:type="auto"/>
        <w:tblInd w:w="1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7925BE">
        <w:trPr>
          <w:trHeight w:val="556"/>
        </w:trPr>
        <w:tc>
          <w:tcPr>
            <w:tcW w:w="3190" w:type="dxa"/>
          </w:tcPr>
          <w:p w:rsidR="007925BE" w:rsidRDefault="00287ECF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7925BE" w:rsidRDefault="007925BE">
            <w:pPr>
              <w:pStyle w:val="TableParagraph"/>
              <w:rPr>
                <w:sz w:val="18"/>
              </w:rPr>
            </w:pPr>
          </w:p>
        </w:tc>
      </w:tr>
      <w:tr w:rsidR="007925BE">
        <w:trPr>
          <w:trHeight w:val="563"/>
        </w:trPr>
        <w:tc>
          <w:tcPr>
            <w:tcW w:w="3190" w:type="dxa"/>
          </w:tcPr>
          <w:p w:rsidR="007925BE" w:rsidRDefault="00287ECF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7925BE" w:rsidRDefault="007925BE">
            <w:pPr>
              <w:pStyle w:val="TableParagraph"/>
              <w:rPr>
                <w:sz w:val="18"/>
              </w:rPr>
            </w:pPr>
          </w:p>
        </w:tc>
      </w:tr>
    </w:tbl>
    <w:p w:rsidR="007925BE" w:rsidRDefault="00287ECF">
      <w:pPr>
        <w:pStyle w:val="Szvegtrzs"/>
        <w:spacing w:before="10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160405</wp:posOffset>
                </wp:positionV>
                <wp:extent cx="6299200" cy="1841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C99FB" id="Graphic 47" o:spid="_x0000_s1026" style="position:absolute;margin-left:42.6pt;margin-top:12.65pt;width:496pt;height:1.4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925BE" w:rsidRDefault="007925BE">
      <w:pPr>
        <w:pStyle w:val="Szvegtrzs"/>
        <w:spacing w:before="15"/>
      </w:pPr>
    </w:p>
    <w:p w:rsidR="007925BE" w:rsidRDefault="00287ECF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7925BE" w:rsidRDefault="007925BE">
      <w:pPr>
        <w:pStyle w:val="Szvegtrzs"/>
        <w:spacing w:before="6"/>
        <w:rPr>
          <w:b/>
        </w:rPr>
      </w:pPr>
    </w:p>
    <w:p w:rsidR="007925BE" w:rsidRDefault="00287ECF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7925BE" w:rsidRDefault="00287EC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7925BE" w:rsidRDefault="007925BE">
      <w:pPr>
        <w:pStyle w:val="Listaszerbekezds"/>
        <w:rPr>
          <w:sz w:val="20"/>
        </w:rPr>
        <w:sectPr w:rsidR="007925BE">
          <w:pgSz w:w="11900" w:h="16840"/>
          <w:pgMar w:top="2040" w:right="566" w:bottom="520" w:left="566" w:header="708" w:footer="334" w:gutter="0"/>
          <w:cols w:space="708"/>
        </w:sectPr>
      </w:pPr>
    </w:p>
    <w:p w:rsidR="007925BE" w:rsidRDefault="00287EC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gondosan megválaszolásra kerültek. További kérdésem </w:t>
      </w:r>
      <w:r>
        <w:rPr>
          <w:sz w:val="20"/>
        </w:rPr>
        <w:t>nincs.</w:t>
      </w:r>
    </w:p>
    <w:p w:rsidR="007925BE" w:rsidRDefault="00287ECF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7925BE" w:rsidRDefault="00287EC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 w:line="237" w:lineRule="auto"/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7925BE" w:rsidRDefault="00287EC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/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7925BE" w:rsidRDefault="007925BE">
      <w:pPr>
        <w:pStyle w:val="Szvegtrzs"/>
      </w:pPr>
    </w:p>
    <w:p w:rsidR="007925BE" w:rsidRDefault="007925BE">
      <w:pPr>
        <w:pStyle w:val="Szvegtrzs"/>
      </w:pPr>
    </w:p>
    <w:p w:rsidR="007925BE" w:rsidRDefault="00287ECF">
      <w:pPr>
        <w:pStyle w:val="Szvegtrzs"/>
        <w:spacing w:before="1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</w:t>
      </w:r>
      <w:r>
        <w:t>űtét tervezett dátuma</w:t>
      </w:r>
    </w:p>
    <w:p w:rsidR="007925BE" w:rsidRDefault="007925BE">
      <w:pPr>
        <w:pStyle w:val="Szvegtrzs"/>
        <w:spacing w:before="229"/>
      </w:pPr>
    </w:p>
    <w:p w:rsidR="007925BE" w:rsidRDefault="00287ECF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7925BE" w:rsidRDefault="00287ECF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150884</wp:posOffset>
                </wp:positionV>
                <wp:extent cx="4147185" cy="889000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889000"/>
                          <a:chOff x="0" y="0"/>
                          <a:chExt cx="4147185" cy="889000"/>
                        </a:xfrm>
                      </wpg:grpSpPr>
                      <wps:wsp>
                        <wps:cNvPr id="49" name="Textbox 49"/>
                        <wps:cNvSpPr txBox="1"/>
                        <wps:spPr>
                          <a:xfrm>
                            <a:off x="2164079" y="3047"/>
                            <a:ext cx="197993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25BE" w:rsidRDefault="00287ECF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047" y="3047"/>
                            <a:ext cx="216154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25BE" w:rsidRDefault="00287ECF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26" style="position:absolute;margin-left:141.5pt;margin-top:11.9pt;width:326.55pt;height:70pt;z-index:-15718400;mso-wrap-distance-left:0;mso-wrap-distance-right:0;mso-position-horizontal-relative:page" coordsize="41471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9" o:spid="_x0000_s1027" type="#_x0000_t202" style="position:absolute;left:21640;top:30;width:19800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9bMUA&#10;AADbAAAADwAAAGRycy9kb3ducmV2LnhtbESP3WoCMRSE7wu+QzhC7zTbItZujVJahEJFcLfi7WFz&#10;9gc3J9skq+vbm4LQy2FmvmGW68G04kzON5YVPE0TEMSF1Q1XCn7yzWQBwgdkja1lUnAlD+vV6GGJ&#10;qbYX3tM5C5WIEPYpKqhD6FIpfVGTQT+1HXH0SusMhihdJbXDS4SbVj4nyVwabDgu1NjRR03FKeuN&#10;grLvs3L7fepe5O6oZ/nn5nfnDko9jof3NxCBhvAfvre/tILZK/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/1sxQAAANsAAAAPAAAAAAAAAAAAAAAAAJgCAABkcnMv&#10;ZG93bnJldi54bWxQSwUGAAAAAAQABAD1AAAAigMAAAAA&#10;" filled="f" strokeweight=".16931mm">
                  <v:textbox inset="0,0,0,0">
                    <w:txbxContent>
                      <w:p w:rsidR="007925BE" w:rsidRDefault="00287ECF">
                        <w:pPr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</v:shape>
                <v:shape id="Textbox 50" o:spid="_x0000_s1028" type="#_x0000_t202" style="position:absolute;left:30;top:30;width:21615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CLMEA&#10;AADbAAAADwAAAGRycy9kb3ducmV2LnhtbERPy2oCMRTdF/oP4RbcaUapWkajlBZBsAiOFbeXyZ0H&#10;Tm7GJKPj35tFocvDeS/XvWnEjZyvLSsYjxIQxLnVNZcKfo+b4QcIH5A1NpZJwYM8rFevL0tMtb3z&#10;gW5ZKEUMYZ+igiqENpXS5xUZ9CPbEkeusM5giNCVUju8x3DTyEmSzKTBmmNDhS19VZRfss4oKLou&#10;K352l3Yu92f9fvzeXPfupNTgrf9cgAjUh3/xn3urFUzj+vgl/g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0wizBAAAA2wAAAA8AAAAAAAAAAAAAAAAAmAIAAGRycy9kb3du&#10;cmV2LnhtbFBLBQYAAAAABAAEAPUAAACGAwAAAAA=&#10;" filled="f" strokeweight=".16931mm">
                  <v:textbox inset="0,0,0,0">
                    <w:txbxContent>
                      <w:p w:rsidR="007925BE" w:rsidRDefault="00287ECF">
                        <w:pPr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925BE" w:rsidRDefault="007925BE">
      <w:pPr>
        <w:pStyle w:val="Szvegtrzs"/>
      </w:pPr>
    </w:p>
    <w:p w:rsidR="007925BE" w:rsidRDefault="007925BE">
      <w:pPr>
        <w:pStyle w:val="Szvegtrzs"/>
        <w:spacing w:before="222"/>
      </w:pPr>
    </w:p>
    <w:p w:rsidR="007925BE" w:rsidRDefault="00287ECF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7925BE" w:rsidRDefault="007925BE">
      <w:pPr>
        <w:pStyle w:val="Szvegtrzs"/>
        <w:spacing w:before="2"/>
      </w:pPr>
    </w:p>
    <w:p w:rsidR="007925BE" w:rsidRDefault="00287ECF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925BE" w:rsidRDefault="00287ECF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925BE" w:rsidRDefault="00287ECF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7925BE" w:rsidRDefault="007925BE">
      <w:pPr>
        <w:pStyle w:val="Szvegtrzs"/>
        <w:spacing w:before="44"/>
        <w:rPr>
          <w:sz w:val="16"/>
        </w:rPr>
      </w:pPr>
    </w:p>
    <w:p w:rsidR="007925BE" w:rsidRDefault="00287ECF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7925BE" w:rsidRDefault="00287ECF">
      <w:pPr>
        <w:pStyle w:val="Listaszerbekezds"/>
        <w:numPr>
          <w:ilvl w:val="0"/>
          <w:numId w:val="3"/>
        </w:numPr>
        <w:tabs>
          <w:tab w:val="left" w:pos="1014"/>
        </w:tabs>
        <w:spacing w:before="1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925BE" w:rsidRDefault="007925BE">
      <w:pPr>
        <w:pStyle w:val="Szvegtrzs"/>
        <w:rPr>
          <w:sz w:val="16"/>
        </w:rPr>
      </w:pPr>
    </w:p>
    <w:p w:rsidR="007925BE" w:rsidRDefault="00287ECF">
      <w:pPr>
        <w:spacing w:before="1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925BE" w:rsidRDefault="00287ECF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7925BE" w:rsidRDefault="007925BE">
      <w:pPr>
        <w:pStyle w:val="Szvegtrzs"/>
        <w:spacing w:before="45"/>
        <w:rPr>
          <w:sz w:val="16"/>
        </w:rPr>
      </w:pPr>
    </w:p>
    <w:p w:rsidR="007925BE" w:rsidRDefault="00287ECF">
      <w:pPr>
        <w:pStyle w:val="Szvegtrzs"/>
        <w:spacing w:before="1" w:line="477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7925BE" w:rsidRDefault="00287ECF">
      <w:pPr>
        <w:pStyle w:val="Szvegtrzs"/>
        <w:spacing w:before="10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58510</wp:posOffset>
                </wp:positionV>
                <wp:extent cx="6299200" cy="1841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2E748" id="Graphic 51" o:spid="_x0000_s1026" style="position:absolute;margin-left:42.6pt;margin-top:4.6pt;width:496pt;height:1.4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925BE" w:rsidRDefault="007925BE">
      <w:pPr>
        <w:pStyle w:val="Szvegtrzs"/>
        <w:spacing w:before="17"/>
      </w:pPr>
    </w:p>
    <w:p w:rsidR="007925BE" w:rsidRDefault="00287ECF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7925BE" w:rsidRDefault="007925BE">
      <w:pPr>
        <w:pStyle w:val="Szvegtrzs"/>
        <w:spacing w:before="6"/>
        <w:rPr>
          <w:b/>
        </w:rPr>
      </w:pPr>
    </w:p>
    <w:p w:rsidR="007925BE" w:rsidRDefault="00287ECF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7925BE" w:rsidRDefault="007925BE">
      <w:pPr>
        <w:pStyle w:val="Szvegtrzs"/>
        <w:spacing w:before="10"/>
      </w:pPr>
    </w:p>
    <w:p w:rsidR="007925BE" w:rsidRDefault="00287ECF">
      <w:pPr>
        <w:pStyle w:val="Szvegtrzs"/>
        <w:ind w:left="852" w:right="482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7925BE" w:rsidRDefault="007925BE">
      <w:pPr>
        <w:pStyle w:val="Szvegtrzs"/>
      </w:pPr>
    </w:p>
    <w:p w:rsidR="007925BE" w:rsidRDefault="007925BE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7925BE">
        <w:trPr>
          <w:trHeight w:val="690"/>
        </w:trPr>
        <w:tc>
          <w:tcPr>
            <w:tcW w:w="2201" w:type="dxa"/>
          </w:tcPr>
          <w:p w:rsidR="007925BE" w:rsidRDefault="00287ECF">
            <w:pPr>
              <w:pStyle w:val="TableParagraph"/>
              <w:ind w:left="155" w:right="147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7925BE" w:rsidRDefault="00287ECF">
            <w:pPr>
              <w:pStyle w:val="TableParagraph"/>
              <w:spacing w:line="217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7925BE" w:rsidRDefault="007925BE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7925BE" w:rsidRDefault="00287ECF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7925BE" w:rsidRDefault="007925BE">
            <w:pPr>
              <w:pStyle w:val="TableParagraph"/>
              <w:rPr>
                <w:sz w:val="18"/>
              </w:rPr>
            </w:pPr>
          </w:p>
        </w:tc>
      </w:tr>
      <w:tr w:rsidR="007925BE">
        <w:trPr>
          <w:trHeight w:val="690"/>
        </w:trPr>
        <w:tc>
          <w:tcPr>
            <w:tcW w:w="2201" w:type="dxa"/>
          </w:tcPr>
          <w:p w:rsidR="007925BE" w:rsidRDefault="00287ECF">
            <w:pPr>
              <w:pStyle w:val="TableParagraph"/>
              <w:ind w:left="20" w:right="10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7925BE" w:rsidRDefault="00287ECF">
            <w:pPr>
              <w:pStyle w:val="TableParagraph"/>
              <w:spacing w:line="217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7925BE" w:rsidRDefault="007925BE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7925BE" w:rsidRDefault="00287ECF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7925BE" w:rsidRDefault="007925BE">
            <w:pPr>
              <w:pStyle w:val="TableParagraph"/>
              <w:rPr>
                <w:sz w:val="18"/>
              </w:rPr>
            </w:pPr>
          </w:p>
        </w:tc>
      </w:tr>
    </w:tbl>
    <w:p w:rsidR="007925BE" w:rsidRDefault="007925BE">
      <w:pPr>
        <w:pStyle w:val="TableParagraph"/>
        <w:rPr>
          <w:sz w:val="18"/>
        </w:rPr>
        <w:sectPr w:rsidR="007925BE">
          <w:pgSz w:w="11900" w:h="16840"/>
          <w:pgMar w:top="2020" w:right="566" w:bottom="520" w:left="566" w:header="708" w:footer="334" w:gutter="0"/>
          <w:cols w:space="708"/>
        </w:sectPr>
      </w:pPr>
    </w:p>
    <w:p w:rsidR="007925BE" w:rsidRDefault="007925BE">
      <w:pPr>
        <w:pStyle w:val="Szvegtrzs"/>
        <w:spacing w:before="224"/>
      </w:pPr>
    </w:p>
    <w:p w:rsidR="007925BE" w:rsidRDefault="00287ECF">
      <w:pPr>
        <w:pStyle w:val="Szvegtrzs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7925BE" w:rsidRDefault="007925BE">
      <w:pPr>
        <w:pStyle w:val="Szvegtrzs"/>
        <w:rPr>
          <w:sz w:val="12"/>
        </w:rPr>
      </w:pPr>
    </w:p>
    <w:p w:rsidR="007925BE" w:rsidRDefault="007925BE">
      <w:pPr>
        <w:pStyle w:val="Szvegtrzs"/>
        <w:rPr>
          <w:sz w:val="12"/>
        </w:rPr>
        <w:sectPr w:rsidR="007925BE">
          <w:pgSz w:w="11900" w:h="16840"/>
          <w:pgMar w:top="2040" w:right="566" w:bottom="520" w:left="566" w:header="708" w:footer="334" w:gutter="0"/>
          <w:cols w:space="708"/>
        </w:sectPr>
      </w:pPr>
    </w:p>
    <w:p w:rsidR="007925BE" w:rsidRDefault="007925BE">
      <w:pPr>
        <w:pStyle w:val="Szvegtrzs"/>
        <w:spacing w:before="138"/>
        <w:rPr>
          <w:sz w:val="16"/>
        </w:rPr>
      </w:pPr>
    </w:p>
    <w:p w:rsidR="007925BE" w:rsidRDefault="00287ECF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925BE" w:rsidRDefault="007925BE">
      <w:pPr>
        <w:pStyle w:val="Szvegtrzs"/>
        <w:rPr>
          <w:sz w:val="16"/>
        </w:rPr>
      </w:pPr>
    </w:p>
    <w:p w:rsidR="007925BE" w:rsidRDefault="00287ECF">
      <w:pPr>
        <w:spacing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7925BE" w:rsidRDefault="00287ECF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7925BE" w:rsidRDefault="007925BE">
      <w:pPr>
        <w:rPr>
          <w:sz w:val="20"/>
        </w:rPr>
        <w:sectPr w:rsidR="007925BE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7925BE" w:rsidRDefault="007925BE">
      <w:pPr>
        <w:pStyle w:val="Szvegtrzs"/>
        <w:spacing w:before="93"/>
        <w:rPr>
          <w:sz w:val="16"/>
        </w:rPr>
      </w:pPr>
    </w:p>
    <w:p w:rsidR="007925BE" w:rsidRDefault="00287ECF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925BE" w:rsidRDefault="007925BE">
      <w:pPr>
        <w:pStyle w:val="Szvegtrzs"/>
        <w:rPr>
          <w:sz w:val="16"/>
        </w:rPr>
      </w:pPr>
    </w:p>
    <w:p w:rsidR="007925BE" w:rsidRDefault="00287ECF">
      <w:pPr>
        <w:spacing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7925BE" w:rsidRDefault="00287ECF">
      <w:pPr>
        <w:spacing w:before="46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7925BE" w:rsidRDefault="007925BE">
      <w:pPr>
        <w:rPr>
          <w:sz w:val="20"/>
        </w:rPr>
        <w:sectPr w:rsidR="007925BE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7925BE" w:rsidRDefault="00287ECF">
      <w:pPr>
        <w:pStyle w:val="Szvegtrzs"/>
        <w:spacing w:before="46" w:line="477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….</w:t>
      </w:r>
      <w:proofErr w:type="gramEnd"/>
      <w:r>
        <w:t xml:space="preserve">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7925BE" w:rsidRDefault="00287ECF">
      <w:pPr>
        <w:pStyle w:val="Szvegtrzs"/>
        <w:spacing w:before="10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58423</wp:posOffset>
                </wp:positionV>
                <wp:extent cx="6299200" cy="18415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6D4FB" id="Graphic 52" o:spid="_x0000_s1026" style="position:absolute;margin-left:42.6pt;margin-top:4.6pt;width:496pt;height:1.4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925BE" w:rsidRDefault="00287ECF">
      <w:pPr>
        <w:pStyle w:val="Cmsor1"/>
        <w:numPr>
          <w:ilvl w:val="1"/>
          <w:numId w:val="2"/>
        </w:numPr>
        <w:tabs>
          <w:tab w:val="left" w:pos="1127"/>
        </w:tabs>
        <w:spacing w:before="246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7925BE" w:rsidRDefault="00287ECF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7925BE" w:rsidRDefault="007925BE">
      <w:pPr>
        <w:pStyle w:val="Szvegtrzs"/>
        <w:spacing w:before="10"/>
      </w:pPr>
    </w:p>
    <w:p w:rsidR="007925BE" w:rsidRDefault="00287ECF">
      <w:pPr>
        <w:pStyle w:val="Szvegtrzs"/>
        <w:ind w:left="852" w:right="482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7925BE" w:rsidRDefault="007925BE">
      <w:pPr>
        <w:pStyle w:val="Szvegtrzs"/>
        <w:spacing w:before="13"/>
      </w:pPr>
    </w:p>
    <w:p w:rsidR="007925BE" w:rsidRDefault="00287ECF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7925BE" w:rsidRDefault="007925BE">
      <w:pPr>
        <w:pStyle w:val="Szvegtrzs"/>
        <w:spacing w:before="6"/>
        <w:rPr>
          <w:b/>
        </w:rPr>
      </w:pPr>
    </w:p>
    <w:p w:rsidR="007925BE" w:rsidRDefault="00287ECF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7925BE" w:rsidRDefault="007925BE">
      <w:pPr>
        <w:pStyle w:val="Szvegtrzs"/>
        <w:spacing w:before="15"/>
      </w:pPr>
    </w:p>
    <w:p w:rsidR="007925BE" w:rsidRDefault="00287ECF">
      <w:pPr>
        <w:pStyle w:val="Cmsor2"/>
        <w:tabs>
          <w:tab w:val="left" w:leader="dot" w:pos="4085"/>
        </w:tabs>
        <w:spacing w:line="228" w:lineRule="exact"/>
        <w:ind w:left="286" w:firstLine="0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7925BE" w:rsidRDefault="00287ECF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7925BE" w:rsidRDefault="007925BE">
      <w:pPr>
        <w:pStyle w:val="Szvegtrzs"/>
      </w:pPr>
    </w:p>
    <w:p w:rsidR="007925BE" w:rsidRDefault="00287ECF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7925BE" w:rsidRDefault="007925BE">
      <w:pPr>
        <w:pStyle w:val="Szvegtrzs"/>
        <w:spacing w:before="1"/>
        <w:rPr>
          <w:sz w:val="16"/>
        </w:rPr>
      </w:pPr>
    </w:p>
    <w:p w:rsidR="007925BE" w:rsidRDefault="00287ECF">
      <w:pPr>
        <w:spacing w:before="1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925BE" w:rsidRDefault="00287ECF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7925BE" w:rsidRDefault="007925BE">
      <w:pPr>
        <w:pStyle w:val="Szvegtrzs"/>
        <w:spacing w:before="46"/>
        <w:rPr>
          <w:sz w:val="16"/>
        </w:rPr>
      </w:pPr>
    </w:p>
    <w:p w:rsidR="007925BE" w:rsidRDefault="00287ECF">
      <w:pPr>
        <w:pStyle w:val="Szvegtrzs"/>
        <w:ind w:left="852" w:right="482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7925BE" w:rsidRDefault="007925BE">
      <w:pPr>
        <w:pStyle w:val="Szvegtrzs"/>
      </w:pPr>
    </w:p>
    <w:p w:rsidR="007925BE" w:rsidRDefault="007925BE">
      <w:pPr>
        <w:pStyle w:val="Szvegtrzs"/>
        <w:spacing w:before="6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7925BE">
        <w:trPr>
          <w:trHeight w:val="690"/>
        </w:trPr>
        <w:tc>
          <w:tcPr>
            <w:tcW w:w="2294" w:type="dxa"/>
          </w:tcPr>
          <w:p w:rsidR="007925BE" w:rsidRDefault="00287ECF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7925BE" w:rsidRDefault="00287ECF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7925BE" w:rsidRDefault="007925BE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7925BE" w:rsidRDefault="00287ECF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7925BE" w:rsidRDefault="007925BE">
            <w:pPr>
              <w:pStyle w:val="TableParagraph"/>
              <w:rPr>
                <w:sz w:val="18"/>
              </w:rPr>
            </w:pPr>
          </w:p>
        </w:tc>
      </w:tr>
      <w:tr w:rsidR="007925BE">
        <w:trPr>
          <w:trHeight w:val="688"/>
        </w:trPr>
        <w:tc>
          <w:tcPr>
            <w:tcW w:w="2294" w:type="dxa"/>
          </w:tcPr>
          <w:p w:rsidR="007925BE" w:rsidRDefault="00287ECF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7925BE" w:rsidRDefault="00287ECF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7925BE" w:rsidRDefault="007925BE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7925BE" w:rsidRDefault="00287ECF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7925BE" w:rsidRDefault="007925BE">
            <w:pPr>
              <w:pStyle w:val="TableParagraph"/>
              <w:rPr>
                <w:sz w:val="18"/>
              </w:rPr>
            </w:pPr>
          </w:p>
        </w:tc>
      </w:tr>
    </w:tbl>
    <w:p w:rsidR="007925BE" w:rsidRDefault="007925BE">
      <w:pPr>
        <w:pStyle w:val="Szvegtrzs"/>
        <w:spacing w:before="229"/>
      </w:pPr>
    </w:p>
    <w:p w:rsidR="007925BE" w:rsidRDefault="00287ECF">
      <w:pPr>
        <w:pStyle w:val="Cmsor2"/>
        <w:tabs>
          <w:tab w:val="left" w:leader="dot" w:pos="4085"/>
        </w:tabs>
        <w:spacing w:line="228" w:lineRule="exact"/>
        <w:ind w:left="286" w:firstLine="0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7925BE" w:rsidRDefault="00287ECF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7925BE" w:rsidRDefault="007925BE">
      <w:pPr>
        <w:pStyle w:val="Szvegtrzs"/>
        <w:spacing w:line="228" w:lineRule="exact"/>
        <w:jc w:val="center"/>
        <w:sectPr w:rsidR="007925BE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7925BE" w:rsidRDefault="007925BE">
      <w:pPr>
        <w:pStyle w:val="Szvegtrzs"/>
        <w:rPr>
          <w:sz w:val="16"/>
        </w:rPr>
      </w:pPr>
    </w:p>
    <w:p w:rsidR="007925BE" w:rsidRDefault="007925BE">
      <w:pPr>
        <w:pStyle w:val="Szvegtrzs"/>
        <w:rPr>
          <w:sz w:val="16"/>
        </w:rPr>
      </w:pPr>
    </w:p>
    <w:p w:rsidR="007925BE" w:rsidRDefault="007925BE">
      <w:pPr>
        <w:pStyle w:val="Szvegtrzs"/>
        <w:rPr>
          <w:sz w:val="16"/>
        </w:rPr>
      </w:pPr>
    </w:p>
    <w:p w:rsidR="007925BE" w:rsidRDefault="007925BE">
      <w:pPr>
        <w:pStyle w:val="Szvegtrzs"/>
        <w:spacing w:before="180"/>
        <w:rPr>
          <w:sz w:val="16"/>
        </w:rPr>
      </w:pPr>
    </w:p>
    <w:p w:rsidR="007925BE" w:rsidRDefault="00287ECF">
      <w:pPr>
        <w:pStyle w:val="Listaszerbekezds"/>
        <w:numPr>
          <w:ilvl w:val="0"/>
          <w:numId w:val="1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925BE" w:rsidRDefault="00287ECF">
      <w:pPr>
        <w:spacing w:before="182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925BE" w:rsidRDefault="007925BE">
      <w:pPr>
        <w:pStyle w:val="Szvegtrzs"/>
        <w:spacing w:before="1"/>
        <w:rPr>
          <w:sz w:val="16"/>
        </w:rPr>
      </w:pPr>
    </w:p>
    <w:p w:rsidR="007925BE" w:rsidRDefault="00287ECF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7925BE" w:rsidRDefault="007925BE">
      <w:pPr>
        <w:pStyle w:val="Szvegtrzs"/>
        <w:spacing w:before="44"/>
        <w:rPr>
          <w:sz w:val="16"/>
        </w:rPr>
      </w:pPr>
    </w:p>
    <w:p w:rsidR="007925BE" w:rsidRDefault="00287ECF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7925BE" w:rsidRDefault="00287ECF">
      <w:pPr>
        <w:pStyle w:val="Listaszerbekezds"/>
        <w:numPr>
          <w:ilvl w:val="0"/>
          <w:numId w:val="1"/>
        </w:numPr>
        <w:tabs>
          <w:tab w:val="left" w:pos="1014"/>
        </w:tabs>
        <w:spacing w:before="2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7925BE" w:rsidRDefault="00287ECF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7925BE" w:rsidRDefault="00287ECF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  <w:bookmarkStart w:id="0" w:name="_GoBack"/>
      <w:bookmarkEnd w:id="0"/>
    </w:p>
    <w:p w:rsidR="007925BE" w:rsidRDefault="00287ECF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7925BE" w:rsidRDefault="007925BE">
      <w:pPr>
        <w:pStyle w:val="Szvegtrzs"/>
        <w:spacing w:before="45"/>
        <w:rPr>
          <w:sz w:val="16"/>
        </w:rPr>
      </w:pPr>
    </w:p>
    <w:p w:rsidR="007925BE" w:rsidRDefault="00287ECF">
      <w:pPr>
        <w:pStyle w:val="Szvegtrzs"/>
        <w:spacing w:before="1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7925BE" w:rsidRDefault="007925BE">
      <w:pPr>
        <w:pStyle w:val="Szvegtrzs"/>
      </w:pPr>
    </w:p>
    <w:p w:rsidR="007925BE" w:rsidRDefault="007925BE">
      <w:pPr>
        <w:pStyle w:val="Szvegtrzs"/>
      </w:pPr>
    </w:p>
    <w:p w:rsidR="007925BE" w:rsidRDefault="007925BE">
      <w:pPr>
        <w:pStyle w:val="Szvegtrzs"/>
      </w:pPr>
    </w:p>
    <w:p w:rsidR="007925BE" w:rsidRDefault="007925BE">
      <w:pPr>
        <w:pStyle w:val="Szvegtrzs"/>
      </w:pPr>
    </w:p>
    <w:p w:rsidR="007925BE" w:rsidRDefault="007925BE">
      <w:pPr>
        <w:pStyle w:val="Szvegtrzs"/>
        <w:spacing w:before="4"/>
      </w:pPr>
    </w:p>
    <w:p w:rsidR="007925BE" w:rsidRDefault="00287ECF">
      <w:pPr>
        <w:pStyle w:val="Cmsor2"/>
        <w:spacing w:before="1"/>
        <w:ind w:right="559" w:firstLine="0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7925BE" w:rsidRDefault="007925BE">
      <w:pPr>
        <w:pStyle w:val="Szvegtrzs"/>
        <w:rPr>
          <w:b/>
        </w:rPr>
      </w:pPr>
    </w:p>
    <w:p w:rsidR="007925BE" w:rsidRDefault="007925BE">
      <w:pPr>
        <w:pStyle w:val="Szvegtrzs"/>
        <w:rPr>
          <w:b/>
        </w:rPr>
      </w:pPr>
    </w:p>
    <w:p w:rsidR="007925BE" w:rsidRDefault="007925BE">
      <w:pPr>
        <w:pStyle w:val="Szvegtrzs"/>
        <w:rPr>
          <w:b/>
        </w:rPr>
      </w:pPr>
    </w:p>
    <w:p w:rsidR="007925BE" w:rsidRDefault="007925BE">
      <w:pPr>
        <w:pStyle w:val="Szvegtrzs"/>
        <w:spacing w:before="58"/>
        <w:rPr>
          <w:b/>
        </w:rPr>
      </w:pPr>
    </w:p>
    <w:p w:rsidR="007925BE" w:rsidRDefault="00287ECF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7925BE" w:rsidRDefault="00287ECF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7925BE" w:rsidRDefault="007925BE">
      <w:pPr>
        <w:pStyle w:val="Szvegtrzs"/>
      </w:pPr>
    </w:p>
    <w:p w:rsidR="007925BE" w:rsidRDefault="007925BE">
      <w:pPr>
        <w:pStyle w:val="Szvegtrzs"/>
      </w:pPr>
    </w:p>
    <w:p w:rsidR="007925BE" w:rsidRDefault="007925BE">
      <w:pPr>
        <w:pStyle w:val="Szvegtrzs"/>
      </w:pPr>
    </w:p>
    <w:p w:rsidR="007925BE" w:rsidRDefault="007925BE">
      <w:pPr>
        <w:pStyle w:val="Szvegtrzs"/>
      </w:pPr>
    </w:p>
    <w:p w:rsidR="007925BE" w:rsidRDefault="007925BE">
      <w:pPr>
        <w:pStyle w:val="Szvegtrzs"/>
      </w:pPr>
    </w:p>
    <w:p w:rsidR="007925BE" w:rsidRDefault="007925BE">
      <w:pPr>
        <w:pStyle w:val="Szvegtrzs"/>
      </w:pPr>
    </w:p>
    <w:p w:rsidR="007925BE" w:rsidRDefault="007925BE">
      <w:pPr>
        <w:pStyle w:val="Szvegtrzs"/>
      </w:pPr>
    </w:p>
    <w:p w:rsidR="007925BE" w:rsidRDefault="007925BE">
      <w:pPr>
        <w:pStyle w:val="Szvegtrzs"/>
      </w:pPr>
    </w:p>
    <w:p w:rsidR="007925BE" w:rsidRDefault="007925BE">
      <w:pPr>
        <w:pStyle w:val="Szvegtrzs"/>
      </w:pPr>
    </w:p>
    <w:p w:rsidR="007925BE" w:rsidRDefault="007925BE">
      <w:pPr>
        <w:pStyle w:val="Szvegtrzs"/>
        <w:spacing w:before="5"/>
      </w:pPr>
    </w:p>
    <w:p w:rsidR="007925BE" w:rsidRDefault="00287ECF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proofErr w:type="gramStart"/>
      <w:r>
        <w:rPr>
          <w:b/>
          <w:sz w:val="20"/>
        </w:rPr>
        <w:t>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</w:t>
      </w:r>
      <w:proofErr w:type="gramEnd"/>
      <w:r>
        <w:rPr>
          <w:b/>
          <w:sz w:val="20"/>
        </w:rPr>
        <w:t>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7925BE" w:rsidRDefault="007925BE">
      <w:pPr>
        <w:pStyle w:val="Szvegtrzs"/>
        <w:rPr>
          <w:b/>
        </w:rPr>
      </w:pPr>
    </w:p>
    <w:p w:rsidR="007925BE" w:rsidRDefault="00287ECF">
      <w:pPr>
        <w:spacing w:before="1"/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7925BE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87ECF">
      <w:r>
        <w:separator/>
      </w:r>
    </w:p>
  </w:endnote>
  <w:endnote w:type="continuationSeparator" w:id="0">
    <w:p w:rsidR="00000000" w:rsidRDefault="0028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BE" w:rsidRDefault="00287ECF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43264" behindDoc="1" locked="0" layoutInCell="1" allowOverlap="1">
              <wp:simplePos x="0" y="0"/>
              <wp:positionH relativeFrom="page">
                <wp:posOffset>6452105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25BE" w:rsidRDefault="00287EC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08.05pt;margin-top:814.3pt;width:52.35pt;height:13.05pt;z-index:-1607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" filled="f" stroked="f">
              <v:path arrowok="t"/>
              <v:textbox inset="0,0,0,0">
                <w:txbxContent>
                  <w:p w:rsidR="007925BE" w:rsidRDefault="00287EC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BE" w:rsidRDefault="00287ECF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45824" behindDoc="1" locked="0" layoutInCell="1" allowOverlap="1">
              <wp:simplePos x="0" y="0"/>
              <wp:positionH relativeFrom="page">
                <wp:posOffset>6124445</wp:posOffset>
              </wp:positionH>
              <wp:positionV relativeFrom="page">
                <wp:posOffset>10341410</wp:posOffset>
              </wp:positionV>
              <wp:extent cx="72898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25BE" w:rsidRDefault="00287EC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482.25pt;margin-top:814.3pt;width:57.4pt;height:13.05pt;z-index:-1607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" filled="f" stroked="f">
              <v:path arrowok="t"/>
              <v:textbox inset="0,0,0,0">
                <w:txbxContent>
                  <w:p w:rsidR="007925BE" w:rsidRDefault="00287EC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10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87ECF">
      <w:r>
        <w:separator/>
      </w:r>
    </w:p>
  </w:footnote>
  <w:footnote w:type="continuationSeparator" w:id="0">
    <w:p w:rsidR="00000000" w:rsidRDefault="00287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BE" w:rsidRDefault="00287ECF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193040</wp:posOffset>
          </wp:positionH>
          <wp:positionV relativeFrom="paragraph">
            <wp:posOffset>36195</wp:posOffset>
          </wp:positionV>
          <wp:extent cx="853440" cy="774065"/>
          <wp:effectExtent l="0" t="0" r="3810" b="6985"/>
          <wp:wrapSquare wrapText="bothSides"/>
          <wp:docPr id="54" name="Kép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164465</wp:posOffset>
              </wp:positionH>
              <wp:positionV relativeFrom="paragraph">
                <wp:posOffset>-1901</wp:posOffset>
              </wp:positionV>
              <wp:extent cx="6337300" cy="847725"/>
              <wp:effectExtent l="0" t="0" r="6350" b="9525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73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300" h="847725">
                            <a:moveTo>
                              <a:pt x="6336792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336792" y="847344"/>
                            </a:lnTo>
                            <a:lnTo>
                              <a:pt x="6336792" y="117348"/>
                            </a:lnTo>
                            <a:lnTo>
                              <a:pt x="6336792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55B833" id="Graphic 12" o:spid="_x0000_s1026" style="position:absolute;margin-left:12.95pt;margin-top:-.15pt;width:499pt;height:66.7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373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" path="m6336792,l,,,117348,,263652,,438912,,585216,,716280,,847344r6336792,l6336792,117348,6336792,xe" fillcolor="#dfdfdf" stroked="f">
              <v:path arrowok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1613407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25BE" w:rsidRDefault="00287ECF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7925BE" w:rsidRDefault="00287ECF">
                          <w:pPr>
                            <w:spacing w:before="1" w:line="229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GENNYMELLŰSÉG</w:t>
                          </w:r>
                        </w:p>
                        <w:p w:rsidR="007925BE" w:rsidRDefault="00287ECF">
                          <w:pPr>
                            <w:spacing w:line="206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MELLKASSEB2-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127.05pt;margin-top:55.5pt;width:327.05pt;height:37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" filled="f" stroked="f">
              <v:path arrowok="t"/>
              <v:textbox inset="0,0,0,0">
                <w:txbxContent>
                  <w:p w:rsidR="007925BE" w:rsidRDefault="00287ECF">
                    <w:pPr>
                      <w:spacing w:before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7925BE" w:rsidRDefault="00287ECF">
                    <w:pPr>
                      <w:spacing w:before="1" w:line="229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GENNYMELLŰSÉG</w:t>
                    </w:r>
                  </w:p>
                  <w:p w:rsidR="007925BE" w:rsidRDefault="00287ECF">
                    <w:pPr>
                      <w:spacing w:line="206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MELLKASSEB2-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3B7E"/>
    <w:multiLevelType w:val="hybridMultilevel"/>
    <w:tmpl w:val="39409704"/>
    <w:lvl w:ilvl="0" w:tplc="FA36B468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A4781054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E21A94C8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50345DEC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968ADA34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7CD6C282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79448C96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E1D4448E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68E6B91C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9E35350"/>
    <w:multiLevelType w:val="hybridMultilevel"/>
    <w:tmpl w:val="CDBAEAE8"/>
    <w:lvl w:ilvl="0" w:tplc="4DAC206E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8550B250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36F4828E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00CCF3F0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DEEA656E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AC305008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BAAE1D90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5F5E3156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3D4C0890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2" w15:restartNumberingAfterBreak="0">
    <w:nsid w:val="37EF78E1"/>
    <w:multiLevelType w:val="hybridMultilevel"/>
    <w:tmpl w:val="610C64E6"/>
    <w:lvl w:ilvl="0" w:tplc="2C0C2030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529A77F6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A4F01A8E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FC3C14E8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5B4E4E3A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9B966D14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F4749EA4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766C6892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49969574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3D017DC5"/>
    <w:multiLevelType w:val="hybridMultilevel"/>
    <w:tmpl w:val="6218B7FE"/>
    <w:lvl w:ilvl="0" w:tplc="FBBA9644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2D2C48D8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194E1848">
      <w:numFmt w:val="bullet"/>
      <w:lvlText w:val="•"/>
      <w:lvlJc w:val="left"/>
      <w:pPr>
        <w:ind w:left="2600" w:hanging="360"/>
      </w:pPr>
      <w:rPr>
        <w:rFonts w:hint="default"/>
        <w:lang w:val="hu-HU" w:eastAsia="en-US" w:bidi="ar-SA"/>
      </w:rPr>
    </w:lvl>
    <w:lvl w:ilvl="3" w:tplc="D6E8126C">
      <w:numFmt w:val="bullet"/>
      <w:lvlText w:val="•"/>
      <w:lvlJc w:val="left"/>
      <w:pPr>
        <w:ind w:left="3621" w:hanging="360"/>
      </w:pPr>
      <w:rPr>
        <w:rFonts w:hint="default"/>
        <w:lang w:val="hu-HU" w:eastAsia="en-US" w:bidi="ar-SA"/>
      </w:rPr>
    </w:lvl>
    <w:lvl w:ilvl="4" w:tplc="031CA190">
      <w:numFmt w:val="bullet"/>
      <w:lvlText w:val="•"/>
      <w:lvlJc w:val="left"/>
      <w:pPr>
        <w:ind w:left="4642" w:hanging="360"/>
      </w:pPr>
      <w:rPr>
        <w:rFonts w:hint="default"/>
        <w:lang w:val="hu-HU" w:eastAsia="en-US" w:bidi="ar-SA"/>
      </w:rPr>
    </w:lvl>
    <w:lvl w:ilvl="5" w:tplc="886AC448">
      <w:numFmt w:val="bullet"/>
      <w:lvlText w:val="•"/>
      <w:lvlJc w:val="left"/>
      <w:pPr>
        <w:ind w:left="5663" w:hanging="360"/>
      </w:pPr>
      <w:rPr>
        <w:rFonts w:hint="default"/>
        <w:lang w:val="hu-HU" w:eastAsia="en-US" w:bidi="ar-SA"/>
      </w:rPr>
    </w:lvl>
    <w:lvl w:ilvl="6" w:tplc="88F80C26">
      <w:numFmt w:val="bullet"/>
      <w:lvlText w:val="•"/>
      <w:lvlJc w:val="left"/>
      <w:pPr>
        <w:ind w:left="6684" w:hanging="360"/>
      </w:pPr>
      <w:rPr>
        <w:rFonts w:hint="default"/>
        <w:lang w:val="hu-HU" w:eastAsia="en-US" w:bidi="ar-SA"/>
      </w:rPr>
    </w:lvl>
    <w:lvl w:ilvl="7" w:tplc="69A6661A">
      <w:numFmt w:val="bullet"/>
      <w:lvlText w:val="•"/>
      <w:lvlJc w:val="left"/>
      <w:pPr>
        <w:ind w:left="7705" w:hanging="360"/>
      </w:pPr>
      <w:rPr>
        <w:rFonts w:hint="default"/>
        <w:lang w:val="hu-HU" w:eastAsia="en-US" w:bidi="ar-SA"/>
      </w:rPr>
    </w:lvl>
    <w:lvl w:ilvl="8" w:tplc="4F7220B8">
      <w:numFmt w:val="bullet"/>
      <w:lvlText w:val="•"/>
      <w:lvlJc w:val="left"/>
      <w:pPr>
        <w:ind w:left="8726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45BD3647"/>
    <w:multiLevelType w:val="hybridMultilevel"/>
    <w:tmpl w:val="F1DC1660"/>
    <w:lvl w:ilvl="0" w:tplc="DC227D1C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FF84EE3C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06C0536C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EA344E2E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CDD64A48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2312DE8E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B0DEC0CA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ABF6A168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AF7E2B12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5" w15:restartNumberingAfterBreak="0">
    <w:nsid w:val="57925577"/>
    <w:multiLevelType w:val="hybridMultilevel"/>
    <w:tmpl w:val="0B2CE55A"/>
    <w:lvl w:ilvl="0" w:tplc="4C7CA5C6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1F2ADD08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spacing w:val="0"/>
        <w:w w:val="99"/>
        <w:lang w:val="hu-HU" w:eastAsia="en-US" w:bidi="ar-SA"/>
      </w:rPr>
    </w:lvl>
    <w:lvl w:ilvl="2" w:tplc="4094C756">
      <w:numFmt w:val="bullet"/>
      <w:lvlText w:val="•"/>
      <w:lvlJc w:val="left"/>
      <w:pPr>
        <w:ind w:left="1580" w:hanging="360"/>
      </w:pPr>
      <w:rPr>
        <w:rFonts w:hint="default"/>
        <w:lang w:val="hu-HU" w:eastAsia="en-US" w:bidi="ar-SA"/>
      </w:rPr>
    </w:lvl>
    <w:lvl w:ilvl="3" w:tplc="D7848C5E">
      <w:numFmt w:val="bullet"/>
      <w:lvlText w:val="•"/>
      <w:lvlJc w:val="left"/>
      <w:pPr>
        <w:ind w:left="2728" w:hanging="360"/>
      </w:pPr>
      <w:rPr>
        <w:rFonts w:hint="default"/>
        <w:lang w:val="hu-HU" w:eastAsia="en-US" w:bidi="ar-SA"/>
      </w:rPr>
    </w:lvl>
    <w:lvl w:ilvl="4" w:tplc="9CEA69D8">
      <w:numFmt w:val="bullet"/>
      <w:lvlText w:val="•"/>
      <w:lvlJc w:val="left"/>
      <w:pPr>
        <w:ind w:left="3877" w:hanging="360"/>
      </w:pPr>
      <w:rPr>
        <w:rFonts w:hint="default"/>
        <w:lang w:val="hu-HU" w:eastAsia="en-US" w:bidi="ar-SA"/>
      </w:rPr>
    </w:lvl>
    <w:lvl w:ilvl="5" w:tplc="2542CF3C">
      <w:numFmt w:val="bullet"/>
      <w:lvlText w:val="•"/>
      <w:lvlJc w:val="left"/>
      <w:pPr>
        <w:ind w:left="5025" w:hanging="360"/>
      </w:pPr>
      <w:rPr>
        <w:rFonts w:hint="default"/>
        <w:lang w:val="hu-HU" w:eastAsia="en-US" w:bidi="ar-SA"/>
      </w:rPr>
    </w:lvl>
    <w:lvl w:ilvl="6" w:tplc="D6E835D0">
      <w:numFmt w:val="bullet"/>
      <w:lvlText w:val="•"/>
      <w:lvlJc w:val="left"/>
      <w:pPr>
        <w:ind w:left="6174" w:hanging="360"/>
      </w:pPr>
      <w:rPr>
        <w:rFonts w:hint="default"/>
        <w:lang w:val="hu-HU" w:eastAsia="en-US" w:bidi="ar-SA"/>
      </w:rPr>
    </w:lvl>
    <w:lvl w:ilvl="7" w:tplc="C4E87090">
      <w:numFmt w:val="bullet"/>
      <w:lvlText w:val="•"/>
      <w:lvlJc w:val="left"/>
      <w:pPr>
        <w:ind w:left="7322" w:hanging="360"/>
      </w:pPr>
      <w:rPr>
        <w:rFonts w:hint="default"/>
        <w:lang w:val="hu-HU" w:eastAsia="en-US" w:bidi="ar-SA"/>
      </w:rPr>
    </w:lvl>
    <w:lvl w:ilvl="8" w:tplc="CDC47E08">
      <w:numFmt w:val="bullet"/>
      <w:lvlText w:val="•"/>
      <w:lvlJc w:val="left"/>
      <w:pPr>
        <w:ind w:left="8471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5C0B502D"/>
    <w:multiLevelType w:val="hybridMultilevel"/>
    <w:tmpl w:val="204ED2A4"/>
    <w:lvl w:ilvl="0" w:tplc="5A92E892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D9D203CE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55C49BAC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AECC5738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879AC81E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B00A0A38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45E4CA0A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668CA3D0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0268A18A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7" w15:restartNumberingAfterBreak="0">
    <w:nsid w:val="614B4162"/>
    <w:multiLevelType w:val="hybridMultilevel"/>
    <w:tmpl w:val="3C5AC7CC"/>
    <w:lvl w:ilvl="0" w:tplc="6212E392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001C8EA4">
      <w:start w:val="1"/>
      <w:numFmt w:val="decimal"/>
      <w:lvlText w:val="%2."/>
      <w:lvlJc w:val="left"/>
      <w:pPr>
        <w:ind w:left="12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A70C0540">
      <w:numFmt w:val="bullet"/>
      <w:lvlText w:val="•"/>
      <w:lvlJc w:val="left"/>
      <w:pPr>
        <w:ind w:left="2334" w:hanging="360"/>
      </w:pPr>
      <w:rPr>
        <w:rFonts w:hint="default"/>
        <w:lang w:val="hu-HU" w:eastAsia="en-US" w:bidi="ar-SA"/>
      </w:rPr>
    </w:lvl>
    <w:lvl w:ilvl="3" w:tplc="DF7AFF1C">
      <w:numFmt w:val="bullet"/>
      <w:lvlText w:val="•"/>
      <w:lvlJc w:val="left"/>
      <w:pPr>
        <w:ind w:left="3388" w:hanging="360"/>
      </w:pPr>
      <w:rPr>
        <w:rFonts w:hint="default"/>
        <w:lang w:val="hu-HU" w:eastAsia="en-US" w:bidi="ar-SA"/>
      </w:rPr>
    </w:lvl>
    <w:lvl w:ilvl="4" w:tplc="59068F46">
      <w:numFmt w:val="bullet"/>
      <w:lvlText w:val="•"/>
      <w:lvlJc w:val="left"/>
      <w:pPr>
        <w:ind w:left="4442" w:hanging="360"/>
      </w:pPr>
      <w:rPr>
        <w:rFonts w:hint="default"/>
        <w:lang w:val="hu-HU" w:eastAsia="en-US" w:bidi="ar-SA"/>
      </w:rPr>
    </w:lvl>
    <w:lvl w:ilvl="5" w:tplc="0CCC34CE">
      <w:numFmt w:val="bullet"/>
      <w:lvlText w:val="•"/>
      <w:lvlJc w:val="left"/>
      <w:pPr>
        <w:ind w:left="5496" w:hanging="360"/>
      </w:pPr>
      <w:rPr>
        <w:rFonts w:hint="default"/>
        <w:lang w:val="hu-HU" w:eastAsia="en-US" w:bidi="ar-SA"/>
      </w:rPr>
    </w:lvl>
    <w:lvl w:ilvl="6" w:tplc="25E29F1C">
      <w:numFmt w:val="bullet"/>
      <w:lvlText w:val="•"/>
      <w:lvlJc w:val="left"/>
      <w:pPr>
        <w:ind w:left="6551" w:hanging="360"/>
      </w:pPr>
      <w:rPr>
        <w:rFonts w:hint="default"/>
        <w:lang w:val="hu-HU" w:eastAsia="en-US" w:bidi="ar-SA"/>
      </w:rPr>
    </w:lvl>
    <w:lvl w:ilvl="7" w:tplc="651E858A">
      <w:numFmt w:val="bullet"/>
      <w:lvlText w:val="•"/>
      <w:lvlJc w:val="left"/>
      <w:pPr>
        <w:ind w:left="7605" w:hanging="360"/>
      </w:pPr>
      <w:rPr>
        <w:rFonts w:hint="default"/>
        <w:lang w:val="hu-HU" w:eastAsia="en-US" w:bidi="ar-SA"/>
      </w:rPr>
    </w:lvl>
    <w:lvl w:ilvl="8" w:tplc="6F766E6C">
      <w:numFmt w:val="bullet"/>
      <w:lvlText w:val="•"/>
      <w:lvlJc w:val="left"/>
      <w:pPr>
        <w:ind w:left="8659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64206016"/>
    <w:multiLevelType w:val="hybridMultilevel"/>
    <w:tmpl w:val="FDA065AC"/>
    <w:lvl w:ilvl="0" w:tplc="0C2E8018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9F946EE0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141E226C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03D6A93C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CBB6A7F2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8F227EBC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6E94BFA6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DF9AD6E4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768E8FE6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9" w15:restartNumberingAfterBreak="0">
    <w:nsid w:val="6A3952C2"/>
    <w:multiLevelType w:val="hybridMultilevel"/>
    <w:tmpl w:val="4998D460"/>
    <w:lvl w:ilvl="0" w:tplc="EFFE9562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551A3FBC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9138A53A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0F4E64EE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6E82E07E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CDC243D8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3D5E8A7C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53E26520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FC1682D4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10" w15:restartNumberingAfterBreak="0">
    <w:nsid w:val="6D995AF4"/>
    <w:multiLevelType w:val="hybridMultilevel"/>
    <w:tmpl w:val="3CAAC4B4"/>
    <w:lvl w:ilvl="0" w:tplc="BFD4A952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3BC43288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0E9CC2F2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6856076E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5CA6E624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6FC44F64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0626322E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9BC2E694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742E685E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11" w15:restartNumberingAfterBreak="0">
    <w:nsid w:val="761A1874"/>
    <w:multiLevelType w:val="hybridMultilevel"/>
    <w:tmpl w:val="7B840424"/>
    <w:lvl w:ilvl="0" w:tplc="3912CDA2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68BEAD4C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E37A5732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B0D6B192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D0FE4DC0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38B85AB0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757E030C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23B8A4D2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930CCAEC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12" w15:restartNumberingAfterBreak="0">
    <w:nsid w:val="7E2A6D8D"/>
    <w:multiLevelType w:val="hybridMultilevel"/>
    <w:tmpl w:val="FA00981C"/>
    <w:lvl w:ilvl="0" w:tplc="13701F62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6F4C420A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F0E8ACDC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17522262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7F62401A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AA7827D6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943A06C8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6646FB44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0CD839CC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925BE"/>
    <w:rsid w:val="00287ECF"/>
    <w:rsid w:val="0079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C8F949A-DE6B-47C5-B5C6-3A14CB07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 w:hanging="179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572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287E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87ECF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287E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87ECF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2863</Words>
  <Characters>19756</Characters>
  <Application>Microsoft Office Word</Application>
  <DocSecurity>0</DocSecurity>
  <Lines>164</Lines>
  <Paragraphs>45</Paragraphs>
  <ScaleCrop>false</ScaleCrop>
  <Company/>
  <LinksUpToDate>false</LinksUpToDate>
  <CharactersWithSpaces>22574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Keczeli Viktória</cp:lastModifiedBy>
  <cp:revision>2</cp:revision>
  <dcterms:created xsi:type="dcterms:W3CDTF">2025-04-16T11:11:00Z</dcterms:created>
  <dcterms:modified xsi:type="dcterms:W3CDTF">2025-04-17T10:55:00Z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